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5955B" w14:textId="77777777" w:rsidR="0018467D" w:rsidRPr="0018467D" w:rsidRDefault="0018467D" w:rsidP="0018467D">
      <w:pPr>
        <w:jc w:val="center"/>
        <w:rPr>
          <w:rFonts w:ascii="Calibri" w:hAnsi="Calibri" w:cs="Calibri"/>
          <w:b/>
          <w:bCs/>
          <w:sz w:val="28"/>
          <w:szCs w:val="28"/>
          <w:u w:val="single"/>
        </w:rPr>
      </w:pPr>
      <w:r w:rsidRPr="0018467D">
        <w:rPr>
          <w:rFonts w:ascii="Calibri" w:hAnsi="Calibri" w:cs="Calibri"/>
          <w:b/>
          <w:bCs/>
          <w:sz w:val="28"/>
          <w:szCs w:val="28"/>
          <w:u w:val="single"/>
        </w:rPr>
        <w:t>Reglement en algemene voorwaarden</w:t>
      </w:r>
    </w:p>
    <w:p w14:paraId="301F8AA4" w14:textId="77777777" w:rsidR="0018467D" w:rsidRPr="0018467D" w:rsidRDefault="0018467D" w:rsidP="0018467D">
      <w:pPr>
        <w:jc w:val="center"/>
        <w:rPr>
          <w:rFonts w:ascii="Calibri" w:hAnsi="Calibri" w:cs="Calibri"/>
          <w:b/>
          <w:bCs/>
          <w:sz w:val="28"/>
          <w:szCs w:val="28"/>
          <w:u w:val="single"/>
        </w:rPr>
      </w:pPr>
      <w:proofErr w:type="spellStart"/>
      <w:r w:rsidRPr="0018467D">
        <w:rPr>
          <w:rFonts w:ascii="Calibri" w:hAnsi="Calibri" w:cs="Calibri"/>
          <w:b/>
          <w:bCs/>
          <w:sz w:val="28"/>
          <w:szCs w:val="28"/>
          <w:u w:val="single"/>
        </w:rPr>
        <w:t>Muziekpublique</w:t>
      </w:r>
      <w:proofErr w:type="spellEnd"/>
      <w:r w:rsidRPr="0018467D">
        <w:rPr>
          <w:rFonts w:ascii="Calibri" w:hAnsi="Calibri" w:cs="Calibri"/>
          <w:b/>
          <w:bCs/>
          <w:sz w:val="28"/>
          <w:szCs w:val="28"/>
          <w:u w:val="single"/>
        </w:rPr>
        <w:t xml:space="preserve"> Academy</w:t>
      </w:r>
    </w:p>
    <w:p w14:paraId="4FC34BFF" w14:textId="45169377" w:rsidR="002C016E" w:rsidRDefault="0018467D" w:rsidP="0018467D">
      <w:pPr>
        <w:jc w:val="center"/>
        <w:rPr>
          <w:rFonts w:ascii="Calibri" w:hAnsi="Calibri" w:cs="Calibri"/>
          <w:b/>
          <w:bCs/>
          <w:sz w:val="28"/>
          <w:szCs w:val="28"/>
          <w:u w:val="single"/>
        </w:rPr>
      </w:pPr>
      <w:r w:rsidRPr="0018467D">
        <w:rPr>
          <w:rFonts w:ascii="Calibri" w:hAnsi="Calibri" w:cs="Calibri"/>
          <w:b/>
          <w:bCs/>
          <w:sz w:val="28"/>
          <w:szCs w:val="28"/>
          <w:u w:val="single"/>
        </w:rPr>
        <w:t>2026/2027</w:t>
      </w:r>
    </w:p>
    <w:p w14:paraId="171C7CFC" w14:textId="77777777" w:rsidR="0018467D" w:rsidRDefault="0018467D" w:rsidP="0018467D">
      <w:pPr>
        <w:spacing w:line="240" w:lineRule="auto"/>
        <w:jc w:val="center"/>
        <w:rPr>
          <w:rFonts w:ascii="Calibri" w:hAnsi="Calibri" w:cs="Calibri"/>
          <w:b/>
          <w:bCs/>
          <w:sz w:val="28"/>
          <w:szCs w:val="28"/>
          <w:u w:val="single"/>
        </w:rPr>
      </w:pPr>
    </w:p>
    <w:p w14:paraId="4C61ABE3" w14:textId="1F819481" w:rsidR="001E1515" w:rsidRDefault="001E1515" w:rsidP="001E1515">
      <w:pPr>
        <w:spacing w:line="240" w:lineRule="auto"/>
        <w:jc w:val="both"/>
        <w:rPr>
          <w:rFonts w:ascii="Calibri" w:hAnsi="Calibri" w:cs="Calibri"/>
          <w:sz w:val="22"/>
          <w:szCs w:val="22"/>
        </w:rPr>
      </w:pPr>
      <w:r>
        <w:rPr>
          <w:rFonts w:ascii="Calibri" w:hAnsi="Calibri" w:cs="Calibri"/>
          <w:sz w:val="22"/>
          <w:szCs w:val="22"/>
        </w:rPr>
        <w:t xml:space="preserve">Dit document beschrijft de algemene voorwaarden van de </w:t>
      </w:r>
      <w:proofErr w:type="spellStart"/>
      <w:r>
        <w:rPr>
          <w:rFonts w:ascii="Calibri" w:hAnsi="Calibri" w:cs="Calibri"/>
          <w:sz w:val="22"/>
          <w:szCs w:val="22"/>
        </w:rPr>
        <w:t>Muziekpubli</w:t>
      </w:r>
      <w:r w:rsidR="00BF7432">
        <w:rPr>
          <w:rFonts w:ascii="Calibri" w:hAnsi="Calibri" w:cs="Calibri"/>
          <w:sz w:val="22"/>
          <w:szCs w:val="22"/>
        </w:rPr>
        <w:t>que</w:t>
      </w:r>
      <w:proofErr w:type="spellEnd"/>
      <w:r w:rsidR="00BF7432">
        <w:rPr>
          <w:rFonts w:ascii="Calibri" w:hAnsi="Calibri" w:cs="Calibri"/>
          <w:sz w:val="22"/>
          <w:szCs w:val="22"/>
        </w:rPr>
        <w:t xml:space="preserve"> </w:t>
      </w:r>
      <w:r>
        <w:rPr>
          <w:rFonts w:ascii="Calibri" w:hAnsi="Calibri" w:cs="Calibri"/>
          <w:sz w:val="22"/>
          <w:szCs w:val="22"/>
        </w:rPr>
        <w:t xml:space="preserve">Academy en regelt zo de verhouding tussen de leerling en </w:t>
      </w:r>
      <w:proofErr w:type="spellStart"/>
      <w:r>
        <w:rPr>
          <w:rFonts w:ascii="Calibri" w:hAnsi="Calibri" w:cs="Calibri"/>
          <w:sz w:val="22"/>
          <w:szCs w:val="22"/>
        </w:rPr>
        <w:t>Muziekpublique</w:t>
      </w:r>
      <w:proofErr w:type="spellEnd"/>
      <w:r>
        <w:rPr>
          <w:rFonts w:ascii="Calibri" w:hAnsi="Calibri" w:cs="Calibri"/>
          <w:sz w:val="22"/>
          <w:szCs w:val="22"/>
        </w:rPr>
        <w:t xml:space="preserve">, een vzw naar Belgisch recht met ondernemingsnummer </w:t>
      </w:r>
      <w:hyperlink r:id="rId4" w:history="1">
        <w:r w:rsidRPr="001E1515">
          <w:rPr>
            <w:rStyle w:val="Lienhypertexte"/>
            <w:rFonts w:ascii="Calibri" w:hAnsi="Calibri" w:cs="Calibri"/>
            <w:sz w:val="22"/>
            <w:szCs w:val="22"/>
          </w:rPr>
          <w:t>0475.962.172</w:t>
        </w:r>
      </w:hyperlink>
      <w:r>
        <w:rPr>
          <w:rFonts w:ascii="Calibri" w:hAnsi="Calibri" w:cs="Calibri"/>
          <w:sz w:val="22"/>
          <w:szCs w:val="22"/>
        </w:rPr>
        <w:t xml:space="preserve"> en zetel te </w:t>
      </w:r>
      <w:proofErr w:type="spellStart"/>
      <w:r w:rsidRPr="001E1515">
        <w:rPr>
          <w:rFonts w:ascii="Calibri" w:hAnsi="Calibri" w:cs="Calibri"/>
          <w:sz w:val="22"/>
          <w:szCs w:val="22"/>
        </w:rPr>
        <w:t>Riddersstraat</w:t>
      </w:r>
      <w:proofErr w:type="spellEnd"/>
      <w:r w:rsidRPr="001E1515">
        <w:rPr>
          <w:rFonts w:ascii="Calibri" w:hAnsi="Calibri" w:cs="Calibri"/>
          <w:sz w:val="22"/>
          <w:szCs w:val="22"/>
        </w:rPr>
        <w:t> 4</w:t>
      </w:r>
      <w:r>
        <w:rPr>
          <w:rFonts w:ascii="Calibri" w:hAnsi="Calibri" w:cs="Calibri"/>
          <w:sz w:val="22"/>
          <w:szCs w:val="22"/>
        </w:rPr>
        <w:t xml:space="preserve">, </w:t>
      </w:r>
      <w:r w:rsidRPr="001E1515">
        <w:rPr>
          <w:rFonts w:ascii="Calibri" w:hAnsi="Calibri" w:cs="Calibri"/>
          <w:sz w:val="22"/>
          <w:szCs w:val="22"/>
        </w:rPr>
        <w:t>1050 Elsene</w:t>
      </w:r>
      <w:r>
        <w:rPr>
          <w:rFonts w:ascii="Calibri" w:hAnsi="Calibri" w:cs="Calibri"/>
          <w:sz w:val="22"/>
          <w:szCs w:val="22"/>
        </w:rPr>
        <w:t xml:space="preserve"> (‘</w:t>
      </w:r>
      <w:proofErr w:type="spellStart"/>
      <w:r>
        <w:rPr>
          <w:rFonts w:ascii="Calibri" w:hAnsi="Calibri" w:cs="Calibri"/>
          <w:sz w:val="22"/>
          <w:szCs w:val="22"/>
        </w:rPr>
        <w:t>Muziekpublique</w:t>
      </w:r>
      <w:proofErr w:type="spellEnd"/>
      <w:r>
        <w:rPr>
          <w:rFonts w:ascii="Calibri" w:hAnsi="Calibri" w:cs="Calibri"/>
          <w:sz w:val="22"/>
          <w:szCs w:val="22"/>
        </w:rPr>
        <w:t xml:space="preserve">’). </w:t>
      </w:r>
    </w:p>
    <w:p w14:paraId="6EF778C7" w14:textId="77777777" w:rsidR="001E1515" w:rsidRDefault="001E1515" w:rsidP="0018467D">
      <w:pPr>
        <w:spacing w:line="240" w:lineRule="auto"/>
        <w:jc w:val="both"/>
        <w:rPr>
          <w:rFonts w:ascii="Calibri" w:hAnsi="Calibri" w:cs="Calibri"/>
          <w:sz w:val="22"/>
          <w:szCs w:val="22"/>
        </w:rPr>
      </w:pPr>
    </w:p>
    <w:p w14:paraId="2E4FDEFF" w14:textId="558874D8"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1. Inschrijvingen</w:t>
      </w:r>
    </w:p>
    <w:p w14:paraId="492AB461"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Inschrijvingsformules</w:t>
      </w:r>
    </w:p>
    <w:p w14:paraId="0656BB9E" w14:textId="4D4A43D3"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Inschrijvingen gebeuren per jaar of per cyclus van 5 tot 10 lessen. Er worden drie cycli georganiseerd gedurende het academiejaar. Bij inschrijving voor het hele jaar </w:t>
      </w:r>
      <w:r>
        <w:rPr>
          <w:rFonts w:ascii="Calibri" w:hAnsi="Calibri" w:cs="Calibri"/>
          <w:sz w:val="22"/>
          <w:szCs w:val="22"/>
        </w:rPr>
        <w:t>geniet de leerling van</w:t>
      </w:r>
      <w:r w:rsidRPr="0018467D">
        <w:rPr>
          <w:rFonts w:ascii="Calibri" w:hAnsi="Calibri" w:cs="Calibri"/>
          <w:sz w:val="22"/>
          <w:szCs w:val="22"/>
        </w:rPr>
        <w:t xml:space="preserve"> een gereduceerd tarief. Deze jaarlijkse inschrijving is alleen mogelijk aan het begin van het academiejaar. De prijzen van elke cursus staan vermeld in de rubriek “cursussen” op de website www.muziekpublique.be.</w:t>
      </w:r>
    </w:p>
    <w:p w14:paraId="48684FB9"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Toelating tot de cursussen</w:t>
      </w:r>
    </w:p>
    <w:p w14:paraId="64C7564E" w14:textId="1E30D4E4"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Leerlingen die cursussen willen volgen aan de academie van </w:t>
      </w:r>
      <w:proofErr w:type="spellStart"/>
      <w:r w:rsidRPr="0018467D">
        <w:rPr>
          <w:rFonts w:ascii="Calibri" w:hAnsi="Calibri" w:cs="Calibri"/>
          <w:sz w:val="22"/>
          <w:szCs w:val="22"/>
        </w:rPr>
        <w:t>Muziekpublique</w:t>
      </w:r>
      <w:proofErr w:type="spellEnd"/>
      <w:r w:rsidRPr="0018467D">
        <w:rPr>
          <w:rFonts w:ascii="Calibri" w:hAnsi="Calibri" w:cs="Calibri"/>
          <w:sz w:val="22"/>
          <w:szCs w:val="22"/>
        </w:rPr>
        <w:t xml:space="preserve"> (‘de academie’) moeten in het bezit zijn van een geldige lidkaart. De lidkaart kost 10 euro en kan op elk moment van het jaar worden aangeschaft. De kaart is één jaar geldig en </w:t>
      </w:r>
      <w:r w:rsidR="00BF7432">
        <w:rPr>
          <w:rFonts w:ascii="Calibri" w:hAnsi="Calibri" w:cs="Calibri"/>
          <w:sz w:val="22"/>
          <w:szCs w:val="22"/>
        </w:rPr>
        <w:t>kan</w:t>
      </w:r>
      <w:r w:rsidRPr="0018467D">
        <w:rPr>
          <w:rFonts w:ascii="Calibri" w:hAnsi="Calibri" w:cs="Calibri"/>
          <w:sz w:val="22"/>
          <w:szCs w:val="22"/>
        </w:rPr>
        <w:t xml:space="preserve"> bij het verstrijken van de geldigheidsduur worden verlengd door opnieuw 10 euro te betalen.</w:t>
      </w:r>
    </w:p>
    <w:p w14:paraId="4E46CFF8"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Inschrijvingsprocedure</w:t>
      </w:r>
    </w:p>
    <w:p w14:paraId="0DA52A93"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Inschrijvingen gebeuren:</w:t>
      </w:r>
    </w:p>
    <w:p w14:paraId="145EF5D6" w14:textId="6FB88D15"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 </w:t>
      </w:r>
      <w:r w:rsidR="00BF7432">
        <w:rPr>
          <w:rFonts w:ascii="Calibri" w:hAnsi="Calibri" w:cs="Calibri"/>
          <w:sz w:val="22"/>
          <w:szCs w:val="22"/>
        </w:rPr>
        <w:t>Via</w:t>
      </w:r>
      <w:r w:rsidRPr="0018467D">
        <w:rPr>
          <w:rFonts w:ascii="Calibri" w:hAnsi="Calibri" w:cs="Calibri"/>
          <w:sz w:val="22"/>
          <w:szCs w:val="22"/>
        </w:rPr>
        <w:t xml:space="preserve"> de website www.muziekpublique.be onder de rubriek ‘cursussen’.</w:t>
      </w:r>
    </w:p>
    <w:p w14:paraId="1A09E192" w14:textId="43EFAA81"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 </w:t>
      </w:r>
      <w:r w:rsidR="00BF7432">
        <w:rPr>
          <w:rFonts w:ascii="Calibri" w:hAnsi="Calibri" w:cs="Calibri"/>
          <w:sz w:val="22"/>
          <w:szCs w:val="22"/>
        </w:rPr>
        <w:t>Op</w:t>
      </w:r>
      <w:r w:rsidRPr="0018467D">
        <w:rPr>
          <w:rFonts w:ascii="Calibri" w:hAnsi="Calibri" w:cs="Calibri"/>
          <w:sz w:val="22"/>
          <w:szCs w:val="22"/>
        </w:rPr>
        <w:t xml:space="preserve"> de academie</w:t>
      </w:r>
      <w:r w:rsidR="00BF7432">
        <w:rPr>
          <w:rFonts w:ascii="Calibri" w:hAnsi="Calibri" w:cs="Calibri"/>
          <w:sz w:val="22"/>
          <w:szCs w:val="22"/>
        </w:rPr>
        <w:t xml:space="preserve">: </w:t>
      </w:r>
      <w:r w:rsidRPr="0018467D">
        <w:rPr>
          <w:rFonts w:ascii="Calibri" w:hAnsi="Calibri" w:cs="Calibri"/>
          <w:sz w:val="22"/>
          <w:szCs w:val="22"/>
        </w:rPr>
        <w:t>in</w:t>
      </w:r>
      <w:r w:rsidR="00BF7432">
        <w:rPr>
          <w:rFonts w:ascii="Calibri" w:hAnsi="Calibri" w:cs="Calibri"/>
          <w:sz w:val="22"/>
          <w:szCs w:val="22"/>
        </w:rPr>
        <w:t xml:space="preserve"> </w:t>
      </w:r>
      <w:proofErr w:type="spellStart"/>
      <w:r w:rsidRPr="0018467D">
        <w:rPr>
          <w:rFonts w:ascii="Calibri" w:hAnsi="Calibri" w:cs="Calibri"/>
          <w:sz w:val="22"/>
          <w:szCs w:val="22"/>
        </w:rPr>
        <w:t>Mabo</w:t>
      </w:r>
      <w:proofErr w:type="spellEnd"/>
      <w:r w:rsidRPr="0018467D">
        <w:rPr>
          <w:rFonts w:ascii="Calibri" w:hAnsi="Calibri" w:cs="Calibri"/>
          <w:sz w:val="22"/>
          <w:szCs w:val="22"/>
        </w:rPr>
        <w:t xml:space="preserve">, </w:t>
      </w:r>
      <w:r w:rsidR="00BF7432">
        <w:rPr>
          <w:rFonts w:ascii="Calibri" w:hAnsi="Calibri" w:cs="Calibri"/>
          <w:sz w:val="22"/>
          <w:szCs w:val="22"/>
        </w:rPr>
        <w:t>Moutstraat 22</w:t>
      </w:r>
      <w:r w:rsidRPr="0018467D">
        <w:rPr>
          <w:rFonts w:ascii="Calibri" w:hAnsi="Calibri" w:cs="Calibri"/>
          <w:sz w:val="22"/>
          <w:szCs w:val="22"/>
        </w:rPr>
        <w:t>, 1000 Brussel.</w:t>
      </w:r>
    </w:p>
    <w:p w14:paraId="081F54D1" w14:textId="5CB7968C"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 </w:t>
      </w:r>
      <w:r w:rsidR="00BF7432">
        <w:rPr>
          <w:rFonts w:ascii="Calibri" w:hAnsi="Calibri" w:cs="Calibri"/>
          <w:sz w:val="22"/>
          <w:szCs w:val="22"/>
        </w:rPr>
        <w:t xml:space="preserve">In het kantoor van </w:t>
      </w:r>
      <w:proofErr w:type="spellStart"/>
      <w:r w:rsidRPr="0018467D">
        <w:rPr>
          <w:rFonts w:ascii="Calibri" w:hAnsi="Calibri" w:cs="Calibri"/>
          <w:sz w:val="22"/>
          <w:szCs w:val="22"/>
        </w:rPr>
        <w:t>Muziekpublique</w:t>
      </w:r>
      <w:proofErr w:type="spellEnd"/>
      <w:r w:rsidRPr="0018467D">
        <w:rPr>
          <w:rFonts w:ascii="Calibri" w:hAnsi="Calibri" w:cs="Calibri"/>
          <w:sz w:val="22"/>
          <w:szCs w:val="22"/>
        </w:rPr>
        <w:t xml:space="preserve">, gelegen </w:t>
      </w:r>
      <w:r>
        <w:rPr>
          <w:rFonts w:ascii="Calibri" w:hAnsi="Calibri" w:cs="Calibri"/>
          <w:sz w:val="22"/>
          <w:szCs w:val="22"/>
        </w:rPr>
        <w:t>te</w:t>
      </w:r>
      <w:r w:rsidRPr="0018467D">
        <w:rPr>
          <w:rFonts w:ascii="Calibri" w:hAnsi="Calibri" w:cs="Calibri"/>
          <w:sz w:val="22"/>
          <w:szCs w:val="22"/>
        </w:rPr>
        <w:t xml:space="preserve"> Ridderstraat 4, 1050 Elsene.</w:t>
      </w:r>
    </w:p>
    <w:p w14:paraId="143DC662" w14:textId="77777777" w:rsidR="0018467D" w:rsidRPr="0018467D" w:rsidRDefault="0018467D" w:rsidP="0018467D">
      <w:pPr>
        <w:spacing w:line="240" w:lineRule="auto"/>
        <w:rPr>
          <w:rFonts w:ascii="Calibri" w:hAnsi="Calibri" w:cs="Calibri"/>
          <w:sz w:val="22"/>
          <w:szCs w:val="22"/>
        </w:rPr>
      </w:pPr>
      <w:r w:rsidRPr="0018467D">
        <w:rPr>
          <w:rFonts w:ascii="Calibri" w:hAnsi="Calibri" w:cs="Calibri"/>
          <w:sz w:val="22"/>
          <w:szCs w:val="22"/>
        </w:rPr>
        <w:t>2. Lesperiodes en lesroosters</w:t>
      </w:r>
    </w:p>
    <w:p w14:paraId="20F060BD" w14:textId="3A559045"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De lessen vinden plaats </w:t>
      </w:r>
      <w:r w:rsidRPr="00BF7432">
        <w:rPr>
          <w:rFonts w:ascii="Calibri" w:hAnsi="Calibri" w:cs="Calibri"/>
          <w:sz w:val="22"/>
          <w:szCs w:val="22"/>
        </w:rPr>
        <w:t xml:space="preserve">van </w:t>
      </w:r>
      <w:r w:rsidR="00BF7432" w:rsidRPr="00BF7432">
        <w:rPr>
          <w:rFonts w:ascii="Calibri" w:hAnsi="Calibri" w:cs="Calibri"/>
          <w:sz w:val="22"/>
          <w:szCs w:val="22"/>
        </w:rPr>
        <w:t>28</w:t>
      </w:r>
      <w:r w:rsidRPr="00BF7432">
        <w:rPr>
          <w:rFonts w:ascii="Calibri" w:hAnsi="Calibri" w:cs="Calibri"/>
          <w:sz w:val="22"/>
          <w:szCs w:val="22"/>
        </w:rPr>
        <w:t xml:space="preserve"> september 2026 tot </w:t>
      </w:r>
      <w:r w:rsidR="00BF7432" w:rsidRPr="00BF7432">
        <w:rPr>
          <w:rFonts w:ascii="Calibri" w:hAnsi="Calibri" w:cs="Calibri"/>
          <w:sz w:val="22"/>
          <w:szCs w:val="22"/>
        </w:rPr>
        <w:t>24</w:t>
      </w:r>
      <w:r w:rsidRPr="00BF7432">
        <w:rPr>
          <w:rFonts w:ascii="Calibri" w:hAnsi="Calibri" w:cs="Calibri"/>
          <w:sz w:val="22"/>
          <w:szCs w:val="22"/>
        </w:rPr>
        <w:t xml:space="preserve"> juni 2027. </w:t>
      </w:r>
      <w:proofErr w:type="gramStart"/>
      <w:r w:rsidRPr="00BF7432">
        <w:rPr>
          <w:rFonts w:ascii="Calibri" w:hAnsi="Calibri" w:cs="Calibri"/>
          <w:sz w:val="22"/>
          <w:szCs w:val="22"/>
        </w:rPr>
        <w:t>Behoudens</w:t>
      </w:r>
      <w:proofErr w:type="gramEnd"/>
      <w:r>
        <w:rPr>
          <w:rFonts w:ascii="Calibri" w:hAnsi="Calibri" w:cs="Calibri"/>
          <w:sz w:val="22"/>
          <w:szCs w:val="22"/>
        </w:rPr>
        <w:t xml:space="preserve"> uitzonderingen worden de</w:t>
      </w:r>
      <w:r w:rsidRPr="0018467D">
        <w:rPr>
          <w:rFonts w:ascii="Calibri" w:hAnsi="Calibri" w:cs="Calibri"/>
          <w:sz w:val="22"/>
          <w:szCs w:val="22"/>
        </w:rPr>
        <w:t xml:space="preserve"> lessen gedurende het academi</w:t>
      </w:r>
      <w:r w:rsidR="00BF7432">
        <w:rPr>
          <w:rFonts w:ascii="Calibri" w:hAnsi="Calibri" w:cs="Calibri"/>
          <w:sz w:val="22"/>
          <w:szCs w:val="22"/>
        </w:rPr>
        <w:t>ejaar</w:t>
      </w:r>
      <w:r w:rsidRPr="0018467D">
        <w:rPr>
          <w:rFonts w:ascii="Calibri" w:hAnsi="Calibri" w:cs="Calibri"/>
          <w:sz w:val="22"/>
          <w:szCs w:val="22"/>
        </w:rPr>
        <w:t xml:space="preserve"> in drie cycli georganiseerd. De cycli staan vermeld op de pagina “Info” onder de rubriek “Academie” op de website www.muziekpublique.be.</w:t>
      </w:r>
    </w:p>
    <w:p w14:paraId="40BC02E9" w14:textId="233BF51B" w:rsidR="0018467D" w:rsidRPr="0018467D" w:rsidRDefault="0018467D" w:rsidP="0018467D">
      <w:pPr>
        <w:spacing w:line="240" w:lineRule="auto"/>
        <w:jc w:val="both"/>
        <w:rPr>
          <w:rFonts w:ascii="Calibri" w:hAnsi="Calibri" w:cs="Calibri"/>
          <w:sz w:val="22"/>
          <w:szCs w:val="22"/>
        </w:rPr>
      </w:pPr>
      <w:r w:rsidRPr="00BF7432">
        <w:rPr>
          <w:rFonts w:ascii="Calibri" w:hAnsi="Calibri" w:cs="Calibri"/>
          <w:sz w:val="22"/>
          <w:szCs w:val="22"/>
        </w:rPr>
        <w:t xml:space="preserve">Van </w:t>
      </w:r>
      <w:r w:rsidR="00BF7432" w:rsidRPr="00BF7432">
        <w:rPr>
          <w:rFonts w:ascii="Calibri" w:hAnsi="Calibri" w:cs="Calibri"/>
          <w:sz w:val="22"/>
          <w:szCs w:val="22"/>
        </w:rPr>
        <w:t>21</w:t>
      </w:r>
      <w:r w:rsidRPr="00BF7432">
        <w:rPr>
          <w:rFonts w:ascii="Calibri" w:hAnsi="Calibri" w:cs="Calibri"/>
          <w:sz w:val="22"/>
          <w:szCs w:val="22"/>
        </w:rPr>
        <w:t xml:space="preserve"> tot en met </w:t>
      </w:r>
      <w:r w:rsidR="00BF7432" w:rsidRPr="00BF7432">
        <w:rPr>
          <w:rFonts w:ascii="Calibri" w:hAnsi="Calibri" w:cs="Calibri"/>
          <w:sz w:val="22"/>
          <w:szCs w:val="22"/>
        </w:rPr>
        <w:t>24</w:t>
      </w:r>
      <w:r w:rsidRPr="00BF7432">
        <w:rPr>
          <w:rFonts w:ascii="Calibri" w:hAnsi="Calibri" w:cs="Calibri"/>
          <w:sz w:val="22"/>
          <w:szCs w:val="22"/>
        </w:rPr>
        <w:t xml:space="preserve"> september 2026 staat er</w:t>
      </w:r>
      <w:r w:rsidRPr="0018467D">
        <w:rPr>
          <w:rFonts w:ascii="Calibri" w:hAnsi="Calibri" w:cs="Calibri"/>
          <w:sz w:val="22"/>
          <w:szCs w:val="22"/>
        </w:rPr>
        <w:t xml:space="preserve"> een kennismakingsweek met gratis proeflessen op het programma, met als doel de docent</w:t>
      </w:r>
      <w:r w:rsidR="00BF7432">
        <w:rPr>
          <w:rFonts w:ascii="Calibri" w:hAnsi="Calibri" w:cs="Calibri"/>
          <w:sz w:val="22"/>
          <w:szCs w:val="22"/>
        </w:rPr>
        <w:t>en</w:t>
      </w:r>
      <w:r w:rsidRPr="0018467D">
        <w:rPr>
          <w:rFonts w:ascii="Calibri" w:hAnsi="Calibri" w:cs="Calibri"/>
          <w:sz w:val="22"/>
          <w:szCs w:val="22"/>
        </w:rPr>
        <w:t xml:space="preserve"> te ontmoeten, meer te weten te komen over zijn of haar lesmethode en de instrumenten te ontdekken. Deze proefles is vrijblijvend. Na deze kennismakingsweek is het niet meer mogelijk om een gratis proefles te volgen, tenzij de docent hier een uitzondering voor toestaat.</w:t>
      </w:r>
    </w:p>
    <w:p w14:paraId="07C86CBB" w14:textId="03EEE665"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De precieze lesuren worden vermeld op de pagina </w:t>
      </w:r>
      <w:r>
        <w:rPr>
          <w:rFonts w:ascii="Calibri" w:hAnsi="Calibri" w:cs="Calibri"/>
          <w:sz w:val="22"/>
          <w:szCs w:val="22"/>
        </w:rPr>
        <w:t xml:space="preserve">van de website </w:t>
      </w:r>
      <w:r w:rsidRPr="0018467D">
        <w:rPr>
          <w:rFonts w:ascii="Calibri" w:hAnsi="Calibri" w:cs="Calibri"/>
          <w:sz w:val="22"/>
          <w:szCs w:val="22"/>
        </w:rPr>
        <w:t>die aan elke cursus is gewijd. Voor individuele lessen worden de lesuren in onderling overleg met de docent vastgesteld vóór de inschrijving.</w:t>
      </w:r>
    </w:p>
    <w:p w14:paraId="2EFFEB5F" w14:textId="6876D036" w:rsid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lastRenderedPageBreak/>
        <w:t xml:space="preserve">Tijdens de schoolvakanties van de Vlaamse Gemeenschap worden er geen lessen gegeven. Uitzonderingen worden aangekondigd in de rubriek “Info” op de website van </w:t>
      </w:r>
      <w:proofErr w:type="spellStart"/>
      <w:r w:rsidRPr="0018467D">
        <w:rPr>
          <w:rFonts w:ascii="Calibri" w:hAnsi="Calibri" w:cs="Calibri"/>
          <w:sz w:val="22"/>
          <w:szCs w:val="22"/>
        </w:rPr>
        <w:t>Muziekpublique</w:t>
      </w:r>
      <w:proofErr w:type="spellEnd"/>
      <w:r w:rsidRPr="0018467D">
        <w:rPr>
          <w:rFonts w:ascii="Calibri" w:hAnsi="Calibri" w:cs="Calibri"/>
          <w:sz w:val="22"/>
          <w:szCs w:val="22"/>
        </w:rPr>
        <w:t>, of door de docent.</w:t>
      </w:r>
    </w:p>
    <w:p w14:paraId="18170CB6"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3. Betalingen en tarieven</w:t>
      </w:r>
    </w:p>
    <w:p w14:paraId="474F6C39" w14:textId="5F25AB08"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Alle prijzen zijn vermeld in euro, inclusief alle kosten. Elke wettelijk opgelegde verhoging of nieuwe belasting kan aanleiding geven tot een aanpassing van de tarieven.</w:t>
      </w:r>
    </w:p>
    <w:p w14:paraId="4CF792D5"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Betalingen</w:t>
      </w:r>
    </w:p>
    <w:p w14:paraId="50C8E432"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De jaarlijkse inschrijving of de inschrijving voor de eerste cyclus moet uiterlijk op 15 oktober 2026 zijn afgerond en betaald. Voor de tweede cyclus moet de inschrijving uiterlijk op 21 januari 2027 zijn voldaan en voor de derde cyclus uiterlijk op 22 april 2027.</w:t>
      </w:r>
    </w:p>
    <w:p w14:paraId="45E744CE"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Betalingen kunnen worden verricht:</w:t>
      </w:r>
    </w:p>
    <w:p w14:paraId="4532EEFE" w14:textId="77777777" w:rsidR="00BF7432" w:rsidRPr="0018467D" w:rsidRDefault="00BF7432" w:rsidP="00BF7432">
      <w:pPr>
        <w:spacing w:line="240" w:lineRule="auto"/>
        <w:jc w:val="both"/>
        <w:rPr>
          <w:rFonts w:ascii="Calibri" w:hAnsi="Calibri" w:cs="Calibri"/>
          <w:sz w:val="22"/>
          <w:szCs w:val="22"/>
        </w:rPr>
      </w:pPr>
      <w:r w:rsidRPr="0018467D">
        <w:rPr>
          <w:rFonts w:ascii="Calibri" w:hAnsi="Calibri" w:cs="Calibri"/>
          <w:sz w:val="22"/>
          <w:szCs w:val="22"/>
        </w:rPr>
        <w:t xml:space="preserve">- </w:t>
      </w:r>
      <w:r>
        <w:rPr>
          <w:rFonts w:ascii="Calibri" w:hAnsi="Calibri" w:cs="Calibri"/>
          <w:sz w:val="22"/>
          <w:szCs w:val="22"/>
        </w:rPr>
        <w:t>Via</w:t>
      </w:r>
      <w:r w:rsidRPr="0018467D">
        <w:rPr>
          <w:rFonts w:ascii="Calibri" w:hAnsi="Calibri" w:cs="Calibri"/>
          <w:sz w:val="22"/>
          <w:szCs w:val="22"/>
        </w:rPr>
        <w:t xml:space="preserve"> de website www.muziekpublique.be onder de rubriek ‘cursussen’.</w:t>
      </w:r>
    </w:p>
    <w:p w14:paraId="4E075ED7" w14:textId="77777777" w:rsidR="00BF7432" w:rsidRPr="0018467D" w:rsidRDefault="00BF7432" w:rsidP="00BF7432">
      <w:pPr>
        <w:spacing w:line="240" w:lineRule="auto"/>
        <w:jc w:val="both"/>
        <w:rPr>
          <w:rFonts w:ascii="Calibri" w:hAnsi="Calibri" w:cs="Calibri"/>
          <w:sz w:val="22"/>
          <w:szCs w:val="22"/>
        </w:rPr>
      </w:pPr>
      <w:r w:rsidRPr="0018467D">
        <w:rPr>
          <w:rFonts w:ascii="Calibri" w:hAnsi="Calibri" w:cs="Calibri"/>
          <w:sz w:val="22"/>
          <w:szCs w:val="22"/>
        </w:rPr>
        <w:t xml:space="preserve">- </w:t>
      </w:r>
      <w:r>
        <w:rPr>
          <w:rFonts w:ascii="Calibri" w:hAnsi="Calibri" w:cs="Calibri"/>
          <w:sz w:val="22"/>
          <w:szCs w:val="22"/>
        </w:rPr>
        <w:t>Op</w:t>
      </w:r>
      <w:r w:rsidRPr="0018467D">
        <w:rPr>
          <w:rFonts w:ascii="Calibri" w:hAnsi="Calibri" w:cs="Calibri"/>
          <w:sz w:val="22"/>
          <w:szCs w:val="22"/>
        </w:rPr>
        <w:t xml:space="preserve"> de academie</w:t>
      </w:r>
      <w:r>
        <w:rPr>
          <w:rFonts w:ascii="Calibri" w:hAnsi="Calibri" w:cs="Calibri"/>
          <w:sz w:val="22"/>
          <w:szCs w:val="22"/>
        </w:rPr>
        <w:t xml:space="preserve">: </w:t>
      </w:r>
      <w:r w:rsidRPr="0018467D">
        <w:rPr>
          <w:rFonts w:ascii="Calibri" w:hAnsi="Calibri" w:cs="Calibri"/>
          <w:sz w:val="22"/>
          <w:szCs w:val="22"/>
        </w:rPr>
        <w:t>in</w:t>
      </w:r>
      <w:r>
        <w:rPr>
          <w:rFonts w:ascii="Calibri" w:hAnsi="Calibri" w:cs="Calibri"/>
          <w:sz w:val="22"/>
          <w:szCs w:val="22"/>
        </w:rPr>
        <w:t xml:space="preserve"> </w:t>
      </w:r>
      <w:proofErr w:type="spellStart"/>
      <w:r w:rsidRPr="0018467D">
        <w:rPr>
          <w:rFonts w:ascii="Calibri" w:hAnsi="Calibri" w:cs="Calibri"/>
          <w:sz w:val="22"/>
          <w:szCs w:val="22"/>
        </w:rPr>
        <w:t>Mabo</w:t>
      </w:r>
      <w:proofErr w:type="spellEnd"/>
      <w:r w:rsidRPr="0018467D">
        <w:rPr>
          <w:rFonts w:ascii="Calibri" w:hAnsi="Calibri" w:cs="Calibri"/>
          <w:sz w:val="22"/>
          <w:szCs w:val="22"/>
        </w:rPr>
        <w:t xml:space="preserve">, </w:t>
      </w:r>
      <w:r>
        <w:rPr>
          <w:rFonts w:ascii="Calibri" w:hAnsi="Calibri" w:cs="Calibri"/>
          <w:sz w:val="22"/>
          <w:szCs w:val="22"/>
        </w:rPr>
        <w:t>Moutstraat 22</w:t>
      </w:r>
      <w:r w:rsidRPr="0018467D">
        <w:rPr>
          <w:rFonts w:ascii="Calibri" w:hAnsi="Calibri" w:cs="Calibri"/>
          <w:sz w:val="22"/>
          <w:szCs w:val="22"/>
        </w:rPr>
        <w:t>, 1000 Brussel.</w:t>
      </w:r>
    </w:p>
    <w:p w14:paraId="0BCE2C69" w14:textId="77777777" w:rsidR="00BF7432" w:rsidRPr="0018467D" w:rsidRDefault="00BF7432" w:rsidP="00BF7432">
      <w:pPr>
        <w:spacing w:line="240" w:lineRule="auto"/>
        <w:jc w:val="both"/>
        <w:rPr>
          <w:rFonts w:ascii="Calibri" w:hAnsi="Calibri" w:cs="Calibri"/>
          <w:sz w:val="22"/>
          <w:szCs w:val="22"/>
        </w:rPr>
      </w:pPr>
      <w:r w:rsidRPr="0018467D">
        <w:rPr>
          <w:rFonts w:ascii="Calibri" w:hAnsi="Calibri" w:cs="Calibri"/>
          <w:sz w:val="22"/>
          <w:szCs w:val="22"/>
        </w:rPr>
        <w:t xml:space="preserve">- </w:t>
      </w:r>
      <w:r>
        <w:rPr>
          <w:rFonts w:ascii="Calibri" w:hAnsi="Calibri" w:cs="Calibri"/>
          <w:sz w:val="22"/>
          <w:szCs w:val="22"/>
        </w:rPr>
        <w:t xml:space="preserve">In het kantoor van </w:t>
      </w:r>
      <w:proofErr w:type="spellStart"/>
      <w:r w:rsidRPr="0018467D">
        <w:rPr>
          <w:rFonts w:ascii="Calibri" w:hAnsi="Calibri" w:cs="Calibri"/>
          <w:sz w:val="22"/>
          <w:szCs w:val="22"/>
        </w:rPr>
        <w:t>Muziekpublique</w:t>
      </w:r>
      <w:proofErr w:type="spellEnd"/>
      <w:r w:rsidRPr="0018467D">
        <w:rPr>
          <w:rFonts w:ascii="Calibri" w:hAnsi="Calibri" w:cs="Calibri"/>
          <w:sz w:val="22"/>
          <w:szCs w:val="22"/>
        </w:rPr>
        <w:t xml:space="preserve">, gelegen </w:t>
      </w:r>
      <w:r>
        <w:rPr>
          <w:rFonts w:ascii="Calibri" w:hAnsi="Calibri" w:cs="Calibri"/>
          <w:sz w:val="22"/>
          <w:szCs w:val="22"/>
        </w:rPr>
        <w:t>te</w:t>
      </w:r>
      <w:r w:rsidRPr="0018467D">
        <w:rPr>
          <w:rFonts w:ascii="Calibri" w:hAnsi="Calibri" w:cs="Calibri"/>
          <w:sz w:val="22"/>
          <w:szCs w:val="22"/>
        </w:rPr>
        <w:t xml:space="preserve"> Ridderstraat 4, 1050 Elsene.</w:t>
      </w:r>
    </w:p>
    <w:p w14:paraId="5F5A19A6" w14:textId="42370108" w:rsidR="0018467D" w:rsidRPr="00BF7432" w:rsidRDefault="00BF7432" w:rsidP="0018467D">
      <w:pPr>
        <w:spacing w:line="240" w:lineRule="auto"/>
        <w:jc w:val="both"/>
        <w:rPr>
          <w:rFonts w:ascii="Calibri" w:hAnsi="Calibri" w:cs="Calibri"/>
          <w:b/>
          <w:bCs/>
          <w:sz w:val="22"/>
          <w:szCs w:val="22"/>
        </w:rPr>
      </w:pPr>
      <w:r w:rsidRPr="00BF7432">
        <w:rPr>
          <w:rFonts w:ascii="Calibri" w:hAnsi="Calibri" w:cs="Calibri"/>
          <w:b/>
          <w:bCs/>
          <w:sz w:val="22"/>
          <w:szCs w:val="22"/>
        </w:rPr>
        <w:t>Op</w:t>
      </w:r>
      <w:r w:rsidR="0018467D" w:rsidRPr="00BF7432">
        <w:rPr>
          <w:rFonts w:ascii="Calibri" w:hAnsi="Calibri" w:cs="Calibri"/>
          <w:b/>
          <w:bCs/>
          <w:sz w:val="22"/>
          <w:szCs w:val="22"/>
        </w:rPr>
        <w:t xml:space="preserve"> </w:t>
      </w:r>
      <w:proofErr w:type="spellStart"/>
      <w:r w:rsidR="0018467D" w:rsidRPr="00BF7432">
        <w:rPr>
          <w:rFonts w:ascii="Calibri" w:hAnsi="Calibri" w:cs="Calibri"/>
          <w:b/>
          <w:bCs/>
          <w:sz w:val="22"/>
          <w:szCs w:val="22"/>
        </w:rPr>
        <w:t>Mabo</w:t>
      </w:r>
      <w:proofErr w:type="spellEnd"/>
      <w:r w:rsidR="0018467D" w:rsidRPr="00BF7432">
        <w:rPr>
          <w:rFonts w:ascii="Calibri" w:hAnsi="Calibri" w:cs="Calibri"/>
          <w:b/>
          <w:bCs/>
          <w:sz w:val="22"/>
          <w:szCs w:val="22"/>
        </w:rPr>
        <w:t xml:space="preserve"> moet het cursusgeld contant of met Bancontact worden betaald</w:t>
      </w:r>
      <w:r w:rsidRPr="00BF7432">
        <w:rPr>
          <w:rFonts w:ascii="Calibri" w:hAnsi="Calibri" w:cs="Calibri"/>
          <w:b/>
          <w:bCs/>
          <w:sz w:val="22"/>
          <w:szCs w:val="22"/>
        </w:rPr>
        <w:t>.</w:t>
      </w:r>
    </w:p>
    <w:p w14:paraId="1E96EFF7"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Kortingstarief</w:t>
      </w:r>
    </w:p>
    <w:p w14:paraId="1F809779" w14:textId="7BFE2035"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 xml:space="preserve">Houders van een </w:t>
      </w:r>
      <w:proofErr w:type="spellStart"/>
      <w:r w:rsidRPr="0018467D">
        <w:rPr>
          <w:rFonts w:ascii="Calibri" w:hAnsi="Calibri" w:cs="Calibri"/>
          <w:sz w:val="22"/>
          <w:szCs w:val="22"/>
        </w:rPr>
        <w:t>Paspartoe</w:t>
      </w:r>
      <w:proofErr w:type="spellEnd"/>
      <w:r w:rsidRPr="0018467D">
        <w:rPr>
          <w:rFonts w:ascii="Calibri" w:hAnsi="Calibri" w:cs="Calibri"/>
          <w:sz w:val="22"/>
          <w:szCs w:val="22"/>
        </w:rPr>
        <w:t>-</w:t>
      </w:r>
      <w:r w:rsidR="007353FE">
        <w:rPr>
          <w:rFonts w:ascii="Calibri" w:hAnsi="Calibri" w:cs="Calibri"/>
          <w:sz w:val="22"/>
          <w:szCs w:val="22"/>
        </w:rPr>
        <w:t>kaart</w:t>
      </w:r>
      <w:r w:rsidRPr="0018467D">
        <w:rPr>
          <w:rFonts w:ascii="Calibri" w:hAnsi="Calibri" w:cs="Calibri"/>
          <w:sz w:val="22"/>
          <w:szCs w:val="22"/>
        </w:rPr>
        <w:t xml:space="preserve"> krijgen 50% korting op de prijs van </w:t>
      </w:r>
      <w:r w:rsidR="00BF7432">
        <w:rPr>
          <w:rFonts w:ascii="Calibri" w:hAnsi="Calibri" w:cs="Calibri"/>
          <w:sz w:val="22"/>
          <w:szCs w:val="22"/>
        </w:rPr>
        <w:t>maximaal één cursus (muziekensemble of muziekles)</w:t>
      </w:r>
      <w:r w:rsidRPr="0018467D">
        <w:rPr>
          <w:rFonts w:ascii="Calibri" w:hAnsi="Calibri" w:cs="Calibri"/>
          <w:sz w:val="22"/>
          <w:szCs w:val="22"/>
        </w:rPr>
        <w:t xml:space="preserve">. Deze korting geldt niet voor het jaartarief en kan slechts één keer per cyclus worden toegepast. Ze wordt alleen toegepast op vertoon van een geldige </w:t>
      </w:r>
      <w:proofErr w:type="spellStart"/>
      <w:r w:rsidRPr="0018467D">
        <w:rPr>
          <w:rFonts w:ascii="Calibri" w:hAnsi="Calibri" w:cs="Calibri"/>
          <w:sz w:val="22"/>
          <w:szCs w:val="22"/>
        </w:rPr>
        <w:t>Paspartoe</w:t>
      </w:r>
      <w:proofErr w:type="spellEnd"/>
      <w:r w:rsidRPr="0018467D">
        <w:rPr>
          <w:rFonts w:ascii="Calibri" w:hAnsi="Calibri" w:cs="Calibri"/>
          <w:sz w:val="22"/>
          <w:szCs w:val="22"/>
        </w:rPr>
        <w:t xml:space="preserve">-kaart. </w:t>
      </w:r>
      <w:r w:rsidR="00BF7432">
        <w:rPr>
          <w:rFonts w:ascii="Calibri" w:hAnsi="Calibri" w:cs="Calibri"/>
          <w:sz w:val="22"/>
          <w:szCs w:val="22"/>
        </w:rPr>
        <w:t xml:space="preserve">Inschrijvingen aan </w:t>
      </w:r>
      <w:proofErr w:type="spellStart"/>
      <w:r w:rsidR="00BF7432">
        <w:rPr>
          <w:rFonts w:ascii="Calibri" w:hAnsi="Calibri" w:cs="Calibri"/>
          <w:sz w:val="22"/>
          <w:szCs w:val="22"/>
        </w:rPr>
        <w:t>Paspartoe</w:t>
      </w:r>
      <w:proofErr w:type="spellEnd"/>
      <w:r w:rsidR="00BF7432">
        <w:rPr>
          <w:rFonts w:ascii="Calibri" w:hAnsi="Calibri" w:cs="Calibri"/>
          <w:sz w:val="22"/>
          <w:szCs w:val="22"/>
        </w:rPr>
        <w:t xml:space="preserve">-tarief gebeuren enkel en alleen op </w:t>
      </w:r>
      <w:proofErr w:type="spellStart"/>
      <w:r w:rsidR="00BF7432">
        <w:rPr>
          <w:rFonts w:ascii="Calibri" w:hAnsi="Calibri" w:cs="Calibri"/>
          <w:sz w:val="22"/>
          <w:szCs w:val="22"/>
        </w:rPr>
        <w:t>Mabo</w:t>
      </w:r>
      <w:proofErr w:type="spellEnd"/>
      <w:r w:rsidR="00BF7432">
        <w:rPr>
          <w:rFonts w:ascii="Calibri" w:hAnsi="Calibri" w:cs="Calibri"/>
          <w:sz w:val="22"/>
          <w:szCs w:val="22"/>
        </w:rPr>
        <w:t xml:space="preserve"> (Moutstraat 22, 1000 Brussel) of in het kantoor van </w:t>
      </w:r>
      <w:proofErr w:type="spellStart"/>
      <w:r w:rsidRPr="0018467D">
        <w:rPr>
          <w:rFonts w:ascii="Calibri" w:hAnsi="Calibri" w:cs="Calibri"/>
          <w:sz w:val="22"/>
          <w:szCs w:val="22"/>
        </w:rPr>
        <w:t>Muziekpublique</w:t>
      </w:r>
      <w:proofErr w:type="spellEnd"/>
      <w:r w:rsidR="00BF7432">
        <w:rPr>
          <w:rFonts w:ascii="Calibri" w:hAnsi="Calibri" w:cs="Calibri"/>
          <w:sz w:val="22"/>
          <w:szCs w:val="22"/>
        </w:rPr>
        <w:t xml:space="preserve"> (Ridderstraat 4, 1050 Elsene).</w:t>
      </w:r>
      <w:r w:rsidRPr="0018467D">
        <w:rPr>
          <w:rFonts w:ascii="Calibri" w:hAnsi="Calibri" w:cs="Calibri"/>
          <w:sz w:val="22"/>
          <w:szCs w:val="22"/>
        </w:rPr>
        <w:t xml:space="preserve"> </w:t>
      </w:r>
      <w:proofErr w:type="spellStart"/>
      <w:r w:rsidR="00BF7432">
        <w:rPr>
          <w:rFonts w:ascii="Calibri" w:hAnsi="Calibri" w:cs="Calibri"/>
          <w:sz w:val="22"/>
          <w:szCs w:val="22"/>
        </w:rPr>
        <w:t>Muziekpublique</w:t>
      </w:r>
      <w:proofErr w:type="spellEnd"/>
      <w:r w:rsidR="00BF7432">
        <w:rPr>
          <w:rFonts w:ascii="Calibri" w:hAnsi="Calibri" w:cs="Calibri"/>
          <w:sz w:val="22"/>
          <w:szCs w:val="22"/>
        </w:rPr>
        <w:t xml:space="preserve"> </w:t>
      </w:r>
      <w:r w:rsidRPr="0018467D">
        <w:rPr>
          <w:rFonts w:ascii="Calibri" w:hAnsi="Calibri" w:cs="Calibri"/>
          <w:sz w:val="22"/>
          <w:szCs w:val="22"/>
        </w:rPr>
        <w:t xml:space="preserve">speelt geen rol </w:t>
      </w:r>
      <w:r w:rsidR="007353FE">
        <w:rPr>
          <w:rFonts w:ascii="Calibri" w:hAnsi="Calibri" w:cs="Calibri"/>
          <w:sz w:val="22"/>
          <w:szCs w:val="22"/>
        </w:rPr>
        <w:t xml:space="preserve">en biedt geen ondersteuning </w:t>
      </w:r>
      <w:r w:rsidRPr="0018467D">
        <w:rPr>
          <w:rFonts w:ascii="Calibri" w:hAnsi="Calibri" w:cs="Calibri"/>
          <w:sz w:val="22"/>
          <w:szCs w:val="22"/>
        </w:rPr>
        <w:t xml:space="preserve">bij het verkrijgen van </w:t>
      </w:r>
      <w:r w:rsidR="00BF7432">
        <w:rPr>
          <w:rFonts w:ascii="Calibri" w:hAnsi="Calibri" w:cs="Calibri"/>
          <w:sz w:val="22"/>
          <w:szCs w:val="22"/>
        </w:rPr>
        <w:t xml:space="preserve">het </w:t>
      </w:r>
      <w:proofErr w:type="spellStart"/>
      <w:r w:rsidR="00BF7432">
        <w:rPr>
          <w:rFonts w:ascii="Calibri" w:hAnsi="Calibri" w:cs="Calibri"/>
          <w:sz w:val="22"/>
          <w:szCs w:val="22"/>
        </w:rPr>
        <w:t>Paspartoe</w:t>
      </w:r>
      <w:proofErr w:type="spellEnd"/>
      <w:r w:rsidR="00BF7432">
        <w:rPr>
          <w:rFonts w:ascii="Calibri" w:hAnsi="Calibri" w:cs="Calibri"/>
          <w:sz w:val="22"/>
          <w:szCs w:val="22"/>
        </w:rPr>
        <w:t>-statuut</w:t>
      </w:r>
      <w:r w:rsidRPr="0018467D">
        <w:rPr>
          <w:rFonts w:ascii="Calibri" w:hAnsi="Calibri" w:cs="Calibri"/>
          <w:sz w:val="22"/>
          <w:szCs w:val="22"/>
        </w:rPr>
        <w:t>.</w:t>
      </w:r>
    </w:p>
    <w:p w14:paraId="233FAE0A" w14:textId="77777777" w:rsidR="0018467D" w:rsidRPr="0018467D" w:rsidRDefault="0018467D" w:rsidP="0018467D">
      <w:pPr>
        <w:spacing w:line="240" w:lineRule="auto"/>
        <w:jc w:val="both"/>
        <w:rPr>
          <w:rFonts w:ascii="Calibri" w:hAnsi="Calibri" w:cs="Calibri"/>
          <w:sz w:val="22"/>
          <w:szCs w:val="22"/>
        </w:rPr>
      </w:pPr>
      <w:r w:rsidRPr="0018467D">
        <w:rPr>
          <w:rFonts w:ascii="Calibri" w:hAnsi="Calibri" w:cs="Calibri"/>
          <w:sz w:val="22"/>
          <w:szCs w:val="22"/>
        </w:rPr>
        <w:t>Betalingsachterstand en wanbetaling</w:t>
      </w:r>
    </w:p>
    <w:p w14:paraId="58E2B0E6" w14:textId="0DE1D3A5" w:rsidR="0018467D" w:rsidRPr="0018467D" w:rsidRDefault="0018467D" w:rsidP="0018467D">
      <w:pPr>
        <w:spacing w:line="240" w:lineRule="auto"/>
        <w:jc w:val="both"/>
        <w:rPr>
          <w:rFonts w:ascii="Calibri" w:hAnsi="Calibri" w:cs="Calibri"/>
          <w:sz w:val="22"/>
          <w:szCs w:val="22"/>
        </w:rPr>
      </w:pPr>
      <w:proofErr w:type="gramStart"/>
      <w:r w:rsidRPr="007353FE">
        <w:rPr>
          <w:rFonts w:ascii="Calibri" w:hAnsi="Calibri" w:cs="Calibri"/>
          <w:b/>
          <w:bCs/>
          <w:sz w:val="22"/>
          <w:szCs w:val="22"/>
        </w:rPr>
        <w:t>Indien</w:t>
      </w:r>
      <w:proofErr w:type="gramEnd"/>
      <w:r w:rsidRPr="007353FE">
        <w:rPr>
          <w:rFonts w:ascii="Calibri" w:hAnsi="Calibri" w:cs="Calibri"/>
          <w:b/>
          <w:bCs/>
          <w:sz w:val="22"/>
          <w:szCs w:val="22"/>
        </w:rPr>
        <w:t xml:space="preserve"> de betaling niet binnen de hierboven vermelde termijnen is ontvangen, wordt de inschrijving opgeschort en </w:t>
      </w:r>
      <w:r w:rsidR="007353FE" w:rsidRPr="007353FE">
        <w:rPr>
          <w:rFonts w:ascii="Calibri" w:hAnsi="Calibri" w:cs="Calibri"/>
          <w:b/>
          <w:bCs/>
          <w:sz w:val="22"/>
          <w:szCs w:val="22"/>
        </w:rPr>
        <w:t>zal</w:t>
      </w:r>
      <w:r w:rsidRPr="007353FE">
        <w:rPr>
          <w:rFonts w:ascii="Calibri" w:hAnsi="Calibri" w:cs="Calibri"/>
          <w:b/>
          <w:bCs/>
          <w:sz w:val="22"/>
          <w:szCs w:val="22"/>
        </w:rPr>
        <w:t xml:space="preserve"> de leerling geen toegang meer</w:t>
      </w:r>
      <w:r w:rsidR="007353FE" w:rsidRPr="007353FE">
        <w:rPr>
          <w:rFonts w:ascii="Calibri" w:hAnsi="Calibri" w:cs="Calibri"/>
          <w:b/>
          <w:bCs/>
          <w:sz w:val="22"/>
          <w:szCs w:val="22"/>
        </w:rPr>
        <w:t xml:space="preserve"> krijgen</w:t>
      </w:r>
      <w:r w:rsidRPr="007353FE">
        <w:rPr>
          <w:rFonts w:ascii="Calibri" w:hAnsi="Calibri" w:cs="Calibri"/>
          <w:b/>
          <w:bCs/>
          <w:sz w:val="22"/>
          <w:szCs w:val="22"/>
        </w:rPr>
        <w:t xml:space="preserve"> tot de lessen</w:t>
      </w:r>
      <w:r w:rsidRPr="0018467D">
        <w:rPr>
          <w:rFonts w:ascii="Calibri" w:hAnsi="Calibri" w:cs="Calibri"/>
          <w:sz w:val="22"/>
          <w:szCs w:val="22"/>
        </w:rPr>
        <w:t xml:space="preserve"> zolang de betaling niet is voldaan.</w:t>
      </w:r>
    </w:p>
    <w:p w14:paraId="249935F0"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4. Herroepingsrecht</w:t>
      </w:r>
    </w:p>
    <w:p w14:paraId="24B6FB37"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Bij online inschrijving</w:t>
      </w:r>
    </w:p>
    <w:p w14:paraId="1AD02B19"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Overeenkomstig de artikelen VI.47 en volgende van het Wetboek van Economisch Recht beschikt de leerling (of zijn wettelijke vertegenwoordiger) over een termijn van veertien kalenderdagen, te rekenen vanaf de dag na de inschrijving, om zijn herroepingsrecht uit te oefenen, zonder dat hij zijn beslissing hoeft te motiveren of andere kosten hoeft te dragen dan die welke bij wet zijn voorzien.</w:t>
      </w:r>
    </w:p>
    <w:p w14:paraId="3F1227D0"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Om dit recht uit te oefenen, moet de leerling zijn besluit tot herroeping schriftelijk kenbaar maken door middel van een ondubbelzinnige verklaring.</w:t>
      </w:r>
    </w:p>
    <w:p w14:paraId="368E2636" w14:textId="16027552" w:rsidR="007353FE" w:rsidRPr="007353FE" w:rsidRDefault="007353FE" w:rsidP="007353FE">
      <w:pPr>
        <w:spacing w:line="240" w:lineRule="auto"/>
        <w:jc w:val="both"/>
        <w:rPr>
          <w:rFonts w:ascii="Calibri" w:hAnsi="Calibri" w:cs="Calibri"/>
          <w:sz w:val="22"/>
          <w:szCs w:val="22"/>
        </w:rPr>
      </w:pPr>
      <w:proofErr w:type="gramStart"/>
      <w:r w:rsidRPr="007353FE">
        <w:rPr>
          <w:rFonts w:ascii="Calibri" w:hAnsi="Calibri" w:cs="Calibri"/>
          <w:sz w:val="22"/>
          <w:szCs w:val="22"/>
        </w:rPr>
        <w:t>Indien</w:t>
      </w:r>
      <w:proofErr w:type="gramEnd"/>
      <w:r w:rsidRPr="007353FE">
        <w:rPr>
          <w:rFonts w:ascii="Calibri" w:hAnsi="Calibri" w:cs="Calibri"/>
          <w:sz w:val="22"/>
          <w:szCs w:val="22"/>
        </w:rPr>
        <w:t xml:space="preserve"> de herroeping binnen deze termijn geldig wordt uitgeoefend, zal </w:t>
      </w:r>
      <w:proofErr w:type="spellStart"/>
      <w:r w:rsidRPr="007353FE">
        <w:rPr>
          <w:rFonts w:ascii="Calibri" w:hAnsi="Calibri" w:cs="Calibri"/>
          <w:sz w:val="22"/>
          <w:szCs w:val="22"/>
        </w:rPr>
        <w:t>Muziekpublique</w:t>
      </w:r>
      <w:proofErr w:type="spellEnd"/>
      <w:r w:rsidRPr="007353FE">
        <w:rPr>
          <w:rFonts w:ascii="Calibri" w:hAnsi="Calibri" w:cs="Calibri"/>
          <w:sz w:val="22"/>
          <w:szCs w:val="22"/>
        </w:rPr>
        <w:t xml:space="preserve"> alle ontvangen betalingen terugbetalen, uiterlijk binnen veertien dagen na de kennisgeving van de herroeping.</w:t>
      </w:r>
    </w:p>
    <w:p w14:paraId="065CC2AF" w14:textId="7B65B489" w:rsidR="007353FE" w:rsidRPr="007353FE" w:rsidRDefault="007353FE" w:rsidP="007353FE">
      <w:pPr>
        <w:spacing w:line="240" w:lineRule="auto"/>
        <w:jc w:val="both"/>
        <w:rPr>
          <w:rFonts w:ascii="Calibri" w:hAnsi="Calibri" w:cs="Calibri"/>
          <w:sz w:val="22"/>
          <w:szCs w:val="22"/>
        </w:rPr>
      </w:pPr>
      <w:proofErr w:type="gramStart"/>
      <w:r w:rsidRPr="007353FE">
        <w:rPr>
          <w:rFonts w:ascii="Calibri" w:hAnsi="Calibri" w:cs="Calibri"/>
          <w:sz w:val="22"/>
          <w:szCs w:val="22"/>
        </w:rPr>
        <w:t>Indien</w:t>
      </w:r>
      <w:proofErr w:type="gramEnd"/>
      <w:r w:rsidRPr="007353FE">
        <w:rPr>
          <w:rFonts w:ascii="Calibri" w:hAnsi="Calibri" w:cs="Calibri"/>
          <w:sz w:val="22"/>
          <w:szCs w:val="22"/>
        </w:rPr>
        <w:t xml:space="preserve"> de lessen aanvang nemen vóór het verstrijken van de herroepingstermijn, is de leerling verplicht een bedrag te betalen dat evenredig is aan de </w:t>
      </w:r>
      <w:proofErr w:type="gramStart"/>
      <w:r w:rsidRPr="007353FE">
        <w:rPr>
          <w:rFonts w:ascii="Calibri" w:hAnsi="Calibri" w:cs="Calibri"/>
          <w:sz w:val="22"/>
          <w:szCs w:val="22"/>
        </w:rPr>
        <w:t>reeds</w:t>
      </w:r>
      <w:proofErr w:type="gramEnd"/>
      <w:r w:rsidRPr="007353FE">
        <w:rPr>
          <w:rFonts w:ascii="Calibri" w:hAnsi="Calibri" w:cs="Calibri"/>
          <w:sz w:val="22"/>
          <w:szCs w:val="22"/>
        </w:rPr>
        <w:t xml:space="preserve"> </w:t>
      </w:r>
      <w:r>
        <w:rPr>
          <w:rFonts w:ascii="Calibri" w:hAnsi="Calibri" w:cs="Calibri"/>
          <w:sz w:val="22"/>
          <w:szCs w:val="22"/>
        </w:rPr>
        <w:t>bijgewoonde lessen en andere geleverde diensten</w:t>
      </w:r>
      <w:r w:rsidRPr="007353FE">
        <w:rPr>
          <w:rFonts w:ascii="Calibri" w:hAnsi="Calibri" w:cs="Calibri"/>
          <w:sz w:val="22"/>
          <w:szCs w:val="22"/>
        </w:rPr>
        <w:t xml:space="preserve"> tot het moment waarop hij </w:t>
      </w:r>
      <w:proofErr w:type="spellStart"/>
      <w:r w:rsidRPr="007353FE">
        <w:rPr>
          <w:rFonts w:ascii="Calibri" w:hAnsi="Calibri" w:cs="Calibri"/>
          <w:sz w:val="22"/>
          <w:szCs w:val="22"/>
        </w:rPr>
        <w:t>Muziekpublique</w:t>
      </w:r>
      <w:proofErr w:type="spellEnd"/>
      <w:r w:rsidRPr="007353FE">
        <w:rPr>
          <w:rFonts w:ascii="Calibri" w:hAnsi="Calibri" w:cs="Calibri"/>
          <w:sz w:val="22"/>
          <w:szCs w:val="22"/>
        </w:rPr>
        <w:t xml:space="preserve"> op de hoogte heeft gesteld van zijn herroeping.</w:t>
      </w:r>
    </w:p>
    <w:p w14:paraId="2FA5579E"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Bij inschrijving ter plaatse</w:t>
      </w:r>
    </w:p>
    <w:p w14:paraId="7647C724" w14:textId="77777777" w:rsid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lastRenderedPageBreak/>
        <w:t xml:space="preserve">Overeenkomstig het Wetboek van Economisch Recht is het herroepingsrecht van veertien dagen niet van toepassing op inschrijvingen die fysiek plaatsvinden in de lokalen van de academie of de kantoren van </w:t>
      </w:r>
      <w:proofErr w:type="spellStart"/>
      <w:r w:rsidRPr="007353FE">
        <w:rPr>
          <w:rFonts w:ascii="Calibri" w:hAnsi="Calibri" w:cs="Calibri"/>
          <w:sz w:val="22"/>
          <w:szCs w:val="22"/>
        </w:rPr>
        <w:t>Muziekpublique</w:t>
      </w:r>
      <w:proofErr w:type="spellEnd"/>
      <w:r w:rsidRPr="007353FE">
        <w:rPr>
          <w:rFonts w:ascii="Calibri" w:hAnsi="Calibri" w:cs="Calibri"/>
          <w:sz w:val="22"/>
          <w:szCs w:val="22"/>
        </w:rPr>
        <w:t>.</w:t>
      </w:r>
    </w:p>
    <w:p w14:paraId="2C40DFFB" w14:textId="32656105" w:rsidR="0018467D" w:rsidRPr="0004654D" w:rsidRDefault="007353FE" w:rsidP="007353FE">
      <w:pPr>
        <w:spacing w:line="240" w:lineRule="auto"/>
        <w:jc w:val="both"/>
        <w:rPr>
          <w:rFonts w:ascii="Calibri" w:hAnsi="Calibri" w:cs="Calibri"/>
          <w:b/>
          <w:bCs/>
          <w:sz w:val="22"/>
          <w:szCs w:val="22"/>
        </w:rPr>
      </w:pPr>
      <w:r w:rsidRPr="0004654D">
        <w:rPr>
          <w:rFonts w:ascii="Calibri" w:hAnsi="Calibri" w:cs="Calibri"/>
          <w:b/>
          <w:bCs/>
          <w:sz w:val="22"/>
          <w:szCs w:val="22"/>
        </w:rPr>
        <w:t>Elke inschrijving ter plaatse is bindend en definitief en geeft geen recht op herroeping.</w:t>
      </w:r>
    </w:p>
    <w:p w14:paraId="7C236967"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5. Annulering en onmogelijkheid om de lessen bij te wonen</w:t>
      </w:r>
    </w:p>
    <w:p w14:paraId="758F8F86" w14:textId="2A117F94" w:rsidR="007353FE" w:rsidRPr="007353FE" w:rsidRDefault="007353FE" w:rsidP="007353FE">
      <w:pPr>
        <w:spacing w:line="240" w:lineRule="auto"/>
        <w:jc w:val="both"/>
        <w:rPr>
          <w:rFonts w:ascii="Calibri" w:hAnsi="Calibri" w:cs="Calibri"/>
          <w:sz w:val="22"/>
          <w:szCs w:val="22"/>
        </w:rPr>
      </w:pPr>
      <w:proofErr w:type="gramStart"/>
      <w:r>
        <w:rPr>
          <w:rFonts w:ascii="Calibri" w:hAnsi="Calibri" w:cs="Calibri"/>
          <w:sz w:val="22"/>
          <w:szCs w:val="22"/>
        </w:rPr>
        <w:t>Indien</w:t>
      </w:r>
      <w:proofErr w:type="gramEnd"/>
      <w:r>
        <w:rPr>
          <w:rFonts w:ascii="Calibri" w:hAnsi="Calibri" w:cs="Calibri"/>
          <w:sz w:val="22"/>
          <w:szCs w:val="22"/>
        </w:rPr>
        <w:t xml:space="preserve"> de leerling zich om medische redenen in de </w:t>
      </w:r>
      <w:r w:rsidRPr="007353FE">
        <w:rPr>
          <w:rFonts w:ascii="Calibri" w:hAnsi="Calibri" w:cs="Calibri"/>
          <w:sz w:val="22"/>
          <w:szCs w:val="22"/>
        </w:rPr>
        <w:t>onmogelijkheid</w:t>
      </w:r>
      <w:r>
        <w:rPr>
          <w:rFonts w:ascii="Calibri" w:hAnsi="Calibri" w:cs="Calibri"/>
          <w:sz w:val="22"/>
          <w:szCs w:val="22"/>
        </w:rPr>
        <w:t xml:space="preserve"> bevindt</w:t>
      </w:r>
      <w:r w:rsidRPr="007353FE">
        <w:rPr>
          <w:rFonts w:ascii="Calibri" w:hAnsi="Calibri" w:cs="Calibri"/>
          <w:sz w:val="22"/>
          <w:szCs w:val="22"/>
        </w:rPr>
        <w:t xml:space="preserve"> om de lessen bij te wonen gedurende meer dan een maand kan de leerling, op vertoon van een medisch attest, een terugbetaling aanvragen voor de niet-bijgewoonde lessen. In geen enkel ander geval geeft afwezigheid van de leerling aanleiding tot een terugbetaling.</w:t>
      </w:r>
    </w:p>
    <w:p w14:paraId="1F81F24E"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 xml:space="preserve">In geval van afwezigheid van de docent of bij andere uitzonderlijke omstandigheden verbindt </w:t>
      </w:r>
      <w:proofErr w:type="spellStart"/>
      <w:r w:rsidRPr="007353FE">
        <w:rPr>
          <w:rFonts w:ascii="Calibri" w:hAnsi="Calibri" w:cs="Calibri"/>
          <w:sz w:val="22"/>
          <w:szCs w:val="22"/>
        </w:rPr>
        <w:t>Muziekpublique</w:t>
      </w:r>
      <w:proofErr w:type="spellEnd"/>
      <w:r w:rsidRPr="007353FE">
        <w:rPr>
          <w:rFonts w:ascii="Calibri" w:hAnsi="Calibri" w:cs="Calibri"/>
          <w:sz w:val="22"/>
          <w:szCs w:val="22"/>
        </w:rPr>
        <w:t xml:space="preserve"> zich ertoe alle gemiste lessen in te halen, een vervangende docent in te zetten of, indien van toepassing, het volledige bedrag van de gemiste les(sen) terug te betalen.</w:t>
      </w:r>
    </w:p>
    <w:p w14:paraId="57396018" w14:textId="77777777"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6. Verzekeringen</w:t>
      </w:r>
    </w:p>
    <w:p w14:paraId="4F2856AE" w14:textId="6D4B6B8C" w:rsidR="007353FE" w:rsidRP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 xml:space="preserve">De in de inschrijving inbegrepen verzekering dekt bepaalde medische kosten als gevolg van een ongeval dat zich voordoet tijdens een activiteit aan de academie, en dit na uitkering door </w:t>
      </w:r>
      <w:r>
        <w:rPr>
          <w:rFonts w:ascii="Calibri" w:hAnsi="Calibri" w:cs="Calibri"/>
          <w:sz w:val="22"/>
          <w:szCs w:val="22"/>
        </w:rPr>
        <w:t>het</w:t>
      </w:r>
      <w:r w:rsidRPr="007353FE">
        <w:rPr>
          <w:rFonts w:ascii="Calibri" w:hAnsi="Calibri" w:cs="Calibri"/>
          <w:sz w:val="22"/>
          <w:szCs w:val="22"/>
        </w:rPr>
        <w:t xml:space="preserve"> ziekenfonds. Dit </w:t>
      </w:r>
      <w:r w:rsidR="001E1515">
        <w:rPr>
          <w:rFonts w:ascii="Calibri" w:hAnsi="Calibri" w:cs="Calibri"/>
          <w:sz w:val="22"/>
          <w:szCs w:val="22"/>
        </w:rPr>
        <w:t>vereist</w:t>
      </w:r>
      <w:r w:rsidRPr="007353FE">
        <w:rPr>
          <w:rFonts w:ascii="Calibri" w:hAnsi="Calibri" w:cs="Calibri"/>
          <w:sz w:val="22"/>
          <w:szCs w:val="22"/>
        </w:rPr>
        <w:t xml:space="preserve"> dat Belgische en/of Europese onderdanen in orde zijn met de verplichte verzekering. Bij de inschrijving verklaart de </w:t>
      </w:r>
      <w:r w:rsidR="001E1515">
        <w:rPr>
          <w:rFonts w:ascii="Calibri" w:hAnsi="Calibri" w:cs="Calibri"/>
          <w:sz w:val="22"/>
          <w:szCs w:val="22"/>
        </w:rPr>
        <w:t>leerling</w:t>
      </w:r>
      <w:r w:rsidRPr="007353FE">
        <w:rPr>
          <w:rFonts w:ascii="Calibri" w:hAnsi="Calibri" w:cs="Calibri"/>
          <w:sz w:val="22"/>
          <w:szCs w:val="22"/>
        </w:rPr>
        <w:t xml:space="preserve"> dan ook dat hij of zij in orde is met de verplichte verzekering.</w:t>
      </w:r>
    </w:p>
    <w:p w14:paraId="56F9C476" w14:textId="0CF744FA" w:rsidR="007353FE" w:rsidRDefault="007353FE" w:rsidP="007353FE">
      <w:pPr>
        <w:spacing w:line="240" w:lineRule="auto"/>
        <w:jc w:val="both"/>
        <w:rPr>
          <w:rFonts w:ascii="Calibri" w:hAnsi="Calibri" w:cs="Calibri"/>
          <w:sz w:val="22"/>
          <w:szCs w:val="22"/>
        </w:rPr>
      </w:pPr>
      <w:r w:rsidRPr="007353FE">
        <w:rPr>
          <w:rFonts w:ascii="Calibri" w:hAnsi="Calibri" w:cs="Calibri"/>
          <w:sz w:val="22"/>
          <w:szCs w:val="22"/>
        </w:rPr>
        <w:t>Niet-Belgische en/of niet-Europese onderdanen verklaren dat zij in hun land van herkomst aan de verplichte verzekering voldoen en dat deze verzekering geldig blijft gedurende de gehele duur van de opleiding die zij volgen aan de academie.</w:t>
      </w:r>
    </w:p>
    <w:p w14:paraId="0F81A69F" w14:textId="55BEDF23" w:rsidR="001E1515" w:rsidRPr="001E1515" w:rsidRDefault="001E1515" w:rsidP="001E1515">
      <w:pPr>
        <w:spacing w:line="240" w:lineRule="auto"/>
        <w:jc w:val="both"/>
        <w:rPr>
          <w:rFonts w:ascii="Calibri" w:hAnsi="Calibri" w:cs="Calibri"/>
          <w:sz w:val="22"/>
          <w:szCs w:val="22"/>
        </w:rPr>
      </w:pPr>
      <w:r w:rsidRPr="001E1515">
        <w:rPr>
          <w:rFonts w:ascii="Calibri" w:hAnsi="Calibri" w:cs="Calibri"/>
          <w:sz w:val="22"/>
          <w:szCs w:val="22"/>
        </w:rPr>
        <w:t xml:space="preserve">De vergoeding door de verzekering is beperkt tot de vergoeding van de zorgkosten, op basis van het tarief van het RIZIV (Rijksinstituut voor Ziekte- en Invaliditeitsverzekering) voor het deel dat de tussenkomst van de aanvullende verzekering overschrijdt. AXA </w:t>
      </w:r>
      <w:r>
        <w:rPr>
          <w:rFonts w:ascii="Calibri" w:hAnsi="Calibri" w:cs="Calibri"/>
          <w:sz w:val="22"/>
          <w:szCs w:val="22"/>
        </w:rPr>
        <w:t xml:space="preserve">komt daarbij </w:t>
      </w:r>
      <w:r w:rsidRPr="001E1515">
        <w:rPr>
          <w:rFonts w:ascii="Calibri" w:hAnsi="Calibri" w:cs="Calibri"/>
          <w:sz w:val="22"/>
          <w:szCs w:val="22"/>
        </w:rPr>
        <w:t>alleen tussen voor medische kosten die in België zijn gemaakt. De algemene voorwaarden van deze verzekering, afgesloten bij AXA Belgium NV, zijn op verzoek verkrijgbaar bij de directie van de academie.</w:t>
      </w:r>
    </w:p>
    <w:p w14:paraId="7BE1CC3E" w14:textId="727174F4" w:rsidR="001E1515" w:rsidRPr="001E1515" w:rsidRDefault="001E1515" w:rsidP="001E1515">
      <w:pPr>
        <w:spacing w:line="240" w:lineRule="auto"/>
        <w:jc w:val="both"/>
        <w:rPr>
          <w:rFonts w:ascii="Calibri" w:hAnsi="Calibri" w:cs="Calibri"/>
          <w:sz w:val="22"/>
          <w:szCs w:val="22"/>
        </w:rPr>
      </w:pPr>
      <w:r w:rsidRPr="001E1515">
        <w:rPr>
          <w:rFonts w:ascii="Calibri" w:hAnsi="Calibri" w:cs="Calibri"/>
          <w:sz w:val="22"/>
          <w:szCs w:val="22"/>
        </w:rPr>
        <w:t xml:space="preserve">7. </w:t>
      </w:r>
      <w:r w:rsidR="00732589">
        <w:rPr>
          <w:rFonts w:ascii="Calibri" w:hAnsi="Calibri" w:cs="Calibri"/>
          <w:sz w:val="22"/>
          <w:szCs w:val="22"/>
        </w:rPr>
        <w:t>Uitsluiting aansprakelijkheid clausule</w:t>
      </w:r>
    </w:p>
    <w:p w14:paraId="2065665A" w14:textId="6FB76689" w:rsidR="001E1515" w:rsidRPr="001E1515" w:rsidRDefault="001E1515" w:rsidP="001E1515">
      <w:pPr>
        <w:spacing w:line="240" w:lineRule="auto"/>
        <w:jc w:val="both"/>
        <w:rPr>
          <w:rFonts w:ascii="Calibri" w:hAnsi="Calibri" w:cs="Calibri"/>
          <w:sz w:val="22"/>
          <w:szCs w:val="22"/>
        </w:rPr>
      </w:pPr>
      <w:proofErr w:type="spellStart"/>
      <w:r w:rsidRPr="001E1515">
        <w:rPr>
          <w:rFonts w:ascii="Calibri" w:hAnsi="Calibri" w:cs="Calibri"/>
          <w:sz w:val="22"/>
          <w:szCs w:val="22"/>
        </w:rPr>
        <w:t>Muziekpublique</w:t>
      </w:r>
      <w:proofErr w:type="spellEnd"/>
      <w:r w:rsidRPr="001E1515">
        <w:rPr>
          <w:rFonts w:ascii="Calibri" w:hAnsi="Calibri" w:cs="Calibri"/>
          <w:sz w:val="22"/>
          <w:szCs w:val="22"/>
        </w:rPr>
        <w:t xml:space="preserve"> </w:t>
      </w:r>
      <w:r w:rsidR="00C87BA3">
        <w:rPr>
          <w:rFonts w:ascii="Calibri" w:hAnsi="Calibri" w:cs="Calibri"/>
          <w:sz w:val="22"/>
          <w:szCs w:val="22"/>
        </w:rPr>
        <w:t>kan niet</w:t>
      </w:r>
      <w:r w:rsidRPr="001E1515">
        <w:rPr>
          <w:rFonts w:ascii="Calibri" w:hAnsi="Calibri" w:cs="Calibri"/>
          <w:sz w:val="22"/>
          <w:szCs w:val="22"/>
        </w:rPr>
        <w:t xml:space="preserve"> aansprakelijk</w:t>
      </w:r>
      <w:r w:rsidR="00C87BA3">
        <w:rPr>
          <w:rFonts w:ascii="Calibri" w:hAnsi="Calibri" w:cs="Calibri"/>
          <w:sz w:val="22"/>
          <w:szCs w:val="22"/>
        </w:rPr>
        <w:t xml:space="preserve"> worden gesteld</w:t>
      </w:r>
      <w:r w:rsidRPr="001E1515">
        <w:rPr>
          <w:rFonts w:ascii="Calibri" w:hAnsi="Calibri" w:cs="Calibri"/>
          <w:sz w:val="22"/>
          <w:szCs w:val="22"/>
        </w:rPr>
        <w:t xml:space="preserve"> in geval van een ongeval, zowel materieel als lichamelijk, dat de leerling en/of zijn eventuele begeleiders overkomt.</w:t>
      </w:r>
    </w:p>
    <w:p w14:paraId="1072C313" w14:textId="6FEB6C02" w:rsidR="001E1515" w:rsidRDefault="001E1515" w:rsidP="001E1515">
      <w:pPr>
        <w:spacing w:line="240" w:lineRule="auto"/>
        <w:jc w:val="both"/>
        <w:rPr>
          <w:rFonts w:ascii="Calibri" w:hAnsi="Calibri" w:cs="Calibri"/>
          <w:sz w:val="22"/>
          <w:szCs w:val="22"/>
        </w:rPr>
      </w:pPr>
      <w:r w:rsidRPr="001E1515">
        <w:rPr>
          <w:rFonts w:ascii="Calibri" w:hAnsi="Calibri" w:cs="Calibri"/>
          <w:sz w:val="22"/>
          <w:szCs w:val="22"/>
        </w:rPr>
        <w:t xml:space="preserve">Bovendien </w:t>
      </w:r>
      <w:r w:rsidR="00C87BA3">
        <w:rPr>
          <w:rFonts w:ascii="Calibri" w:hAnsi="Calibri" w:cs="Calibri"/>
          <w:sz w:val="22"/>
          <w:szCs w:val="22"/>
        </w:rPr>
        <w:t xml:space="preserve">kan zij niet aansprakelijk worden gesteld voor </w:t>
      </w:r>
      <w:r w:rsidRPr="001E1515">
        <w:rPr>
          <w:rFonts w:ascii="Calibri" w:hAnsi="Calibri" w:cs="Calibri"/>
          <w:sz w:val="22"/>
          <w:szCs w:val="22"/>
        </w:rPr>
        <w:t>verlies, diefstal of enige beschadiging, ongeacht de oorzaak, van voorwerpen, materiaal of instrumenten die eigendom zijn van of onder de verantwoordelijkheid vallen van de leerling.</w:t>
      </w:r>
    </w:p>
    <w:p w14:paraId="0CCDFBE9" w14:textId="77777777"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8. Respectvolle omgang, welzijn en uitsluitingsgevallen</w:t>
      </w:r>
    </w:p>
    <w:p w14:paraId="5545CCAB" w14:textId="77777777" w:rsidR="00C87BA3" w:rsidRPr="00C87BA3" w:rsidRDefault="00C87BA3" w:rsidP="00C87BA3">
      <w:pPr>
        <w:spacing w:line="240" w:lineRule="auto"/>
        <w:jc w:val="both"/>
        <w:rPr>
          <w:rFonts w:ascii="Calibri" w:hAnsi="Calibri" w:cs="Calibri"/>
          <w:sz w:val="22"/>
          <w:szCs w:val="22"/>
        </w:rPr>
      </w:pPr>
      <w:proofErr w:type="spellStart"/>
      <w:r w:rsidRPr="00C87BA3">
        <w:rPr>
          <w:rFonts w:ascii="Calibri" w:hAnsi="Calibri" w:cs="Calibri"/>
          <w:sz w:val="22"/>
          <w:szCs w:val="22"/>
        </w:rPr>
        <w:t>Muziekpublique</w:t>
      </w:r>
      <w:proofErr w:type="spellEnd"/>
      <w:r w:rsidRPr="00C87BA3">
        <w:rPr>
          <w:rFonts w:ascii="Calibri" w:hAnsi="Calibri" w:cs="Calibri"/>
          <w:sz w:val="22"/>
          <w:szCs w:val="22"/>
        </w:rPr>
        <w:t xml:space="preserve"> zet zich in om een respectvolle, zorgzame en veilige leeromgeving te bieden voor alle leerlingen, docenten en personeelsleden.</w:t>
      </w:r>
    </w:p>
    <w:p w14:paraId="71C9B0B5" w14:textId="401AE016"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Geen enkele vorm van geweld, intimidatie of ongepast gedrag wordt getolereerd, of het nu fysiek, verbaal, psychologisch of seksueel van aard is, en ongeacht of het plaatsvindt tussen leerlingen onderling</w:t>
      </w:r>
      <w:r w:rsidR="00732589">
        <w:rPr>
          <w:rFonts w:ascii="Calibri" w:hAnsi="Calibri" w:cs="Calibri"/>
          <w:sz w:val="22"/>
          <w:szCs w:val="22"/>
        </w:rPr>
        <w:t xml:space="preserve">, </w:t>
      </w:r>
      <w:r w:rsidR="00A5339E">
        <w:rPr>
          <w:rFonts w:ascii="Calibri" w:hAnsi="Calibri" w:cs="Calibri"/>
          <w:sz w:val="22"/>
          <w:szCs w:val="22"/>
        </w:rPr>
        <w:t xml:space="preserve">geïnitieerd werd door een docent of </w:t>
      </w:r>
      <w:r w:rsidRPr="00C87BA3">
        <w:rPr>
          <w:rFonts w:ascii="Calibri" w:hAnsi="Calibri" w:cs="Calibri"/>
          <w:sz w:val="22"/>
          <w:szCs w:val="22"/>
        </w:rPr>
        <w:t>een medewerker.</w:t>
      </w:r>
    </w:p>
    <w:p w14:paraId="618D01DE" w14:textId="7B71FCEE"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Elke leerling (of zijn/haar wettelijke vertegenwoordiger) die</w:t>
      </w:r>
      <w:r w:rsidR="00A5339E">
        <w:rPr>
          <w:rFonts w:ascii="Calibri" w:hAnsi="Calibri" w:cs="Calibri"/>
          <w:sz w:val="22"/>
          <w:szCs w:val="22"/>
        </w:rPr>
        <w:t xml:space="preserve"> </w:t>
      </w:r>
      <w:r w:rsidRPr="00C87BA3">
        <w:rPr>
          <w:rFonts w:ascii="Calibri" w:hAnsi="Calibri" w:cs="Calibri"/>
          <w:sz w:val="22"/>
          <w:szCs w:val="22"/>
        </w:rPr>
        <w:t xml:space="preserve">slachtoffer of getuige </w:t>
      </w:r>
      <w:r>
        <w:rPr>
          <w:rFonts w:ascii="Calibri" w:hAnsi="Calibri" w:cs="Calibri"/>
          <w:sz w:val="22"/>
          <w:szCs w:val="22"/>
        </w:rPr>
        <w:t xml:space="preserve">is </w:t>
      </w:r>
      <w:r w:rsidRPr="00C87BA3">
        <w:rPr>
          <w:rFonts w:ascii="Calibri" w:hAnsi="Calibri" w:cs="Calibri"/>
          <w:sz w:val="22"/>
          <w:szCs w:val="22"/>
        </w:rPr>
        <w:t>van ongepast gedrag, wordt verzocht dit onmiddellijk te melden aan de directie van de academie, die zich ertoe verbindt de situatie serieus, vertrouwelijk en zorgvuldig te behandelen.</w:t>
      </w:r>
    </w:p>
    <w:p w14:paraId="798D9410" w14:textId="77777777"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 xml:space="preserve">De directie van de academie zal, indien nodig, alle passende maatregelen nemen, variërend van een waarschuwing tot tijdelijke of definitieve uitsluiting van de betrokken leerling, of tot disciplinaire </w:t>
      </w:r>
      <w:r w:rsidRPr="00C87BA3">
        <w:rPr>
          <w:rFonts w:ascii="Calibri" w:hAnsi="Calibri" w:cs="Calibri"/>
          <w:sz w:val="22"/>
          <w:szCs w:val="22"/>
        </w:rPr>
        <w:lastRenderedPageBreak/>
        <w:t>maatregelen ten aanzien van de docent of het personeelslid, in overeenstemming met de toepasselijke wetgeving.</w:t>
      </w:r>
    </w:p>
    <w:p w14:paraId="477611AA" w14:textId="644C3350" w:rsidR="00C87BA3" w:rsidRDefault="00C87BA3" w:rsidP="00C87BA3">
      <w:pPr>
        <w:spacing w:line="240" w:lineRule="auto"/>
        <w:jc w:val="both"/>
        <w:rPr>
          <w:rFonts w:ascii="Calibri" w:hAnsi="Calibri" w:cs="Calibri"/>
          <w:sz w:val="22"/>
          <w:szCs w:val="22"/>
        </w:rPr>
      </w:pPr>
      <w:proofErr w:type="spellStart"/>
      <w:r w:rsidRPr="00C87BA3">
        <w:rPr>
          <w:rFonts w:ascii="Calibri" w:hAnsi="Calibri" w:cs="Calibri"/>
          <w:sz w:val="22"/>
          <w:szCs w:val="22"/>
        </w:rPr>
        <w:t>Muziekpublique</w:t>
      </w:r>
      <w:proofErr w:type="spellEnd"/>
      <w:r w:rsidRPr="00C87BA3">
        <w:rPr>
          <w:rFonts w:ascii="Calibri" w:hAnsi="Calibri" w:cs="Calibri"/>
          <w:sz w:val="22"/>
          <w:szCs w:val="22"/>
        </w:rPr>
        <w:t xml:space="preserve"> kan niet aansprakelijk worden gesteld voor feiten die buiten haar activiteiten of haar gebouwen plaatsvinden, tenzij dwingende wettelijke bepalingen anders voorschrijven.</w:t>
      </w:r>
    </w:p>
    <w:p w14:paraId="419B6D72" w14:textId="237C3FD2"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De leerling verbindt zich ertoe de ruimtes die</w:t>
      </w:r>
      <w:r w:rsidR="00A5339E">
        <w:rPr>
          <w:rFonts w:ascii="Calibri" w:hAnsi="Calibri" w:cs="Calibri"/>
          <w:sz w:val="22"/>
          <w:szCs w:val="22"/>
        </w:rPr>
        <w:t xml:space="preserve"> hen</w:t>
      </w:r>
      <w:r w:rsidRPr="00C87BA3">
        <w:rPr>
          <w:rFonts w:ascii="Calibri" w:hAnsi="Calibri" w:cs="Calibri"/>
          <w:sz w:val="22"/>
          <w:szCs w:val="22"/>
        </w:rPr>
        <w:t xml:space="preserve"> in het kader van de lessen ter beschikking worden gesteld te respecteren, evenals de regels </w:t>
      </w:r>
      <w:proofErr w:type="gramStart"/>
      <w:r w:rsidRPr="00C87BA3">
        <w:rPr>
          <w:rFonts w:ascii="Calibri" w:hAnsi="Calibri" w:cs="Calibri"/>
          <w:sz w:val="22"/>
          <w:szCs w:val="22"/>
        </w:rPr>
        <w:t>inzake</w:t>
      </w:r>
      <w:proofErr w:type="gramEnd"/>
      <w:r w:rsidRPr="00C87BA3">
        <w:rPr>
          <w:rFonts w:ascii="Calibri" w:hAnsi="Calibri" w:cs="Calibri"/>
          <w:sz w:val="22"/>
          <w:szCs w:val="22"/>
        </w:rPr>
        <w:t xml:space="preserve"> veiligheid, toegang en goed nabuurschap</w:t>
      </w:r>
      <w:r>
        <w:rPr>
          <w:rFonts w:ascii="Calibri" w:hAnsi="Calibri" w:cs="Calibri"/>
          <w:sz w:val="22"/>
          <w:szCs w:val="22"/>
        </w:rPr>
        <w:t xml:space="preserve"> daarbij na te leven</w:t>
      </w:r>
      <w:r w:rsidRPr="00C87BA3">
        <w:rPr>
          <w:rFonts w:ascii="Calibri" w:hAnsi="Calibri" w:cs="Calibri"/>
          <w:sz w:val="22"/>
          <w:szCs w:val="22"/>
        </w:rPr>
        <w:t xml:space="preserve">. </w:t>
      </w:r>
      <w:r>
        <w:rPr>
          <w:rFonts w:ascii="Calibri" w:hAnsi="Calibri" w:cs="Calibri"/>
          <w:sz w:val="22"/>
          <w:szCs w:val="22"/>
        </w:rPr>
        <w:t>De</w:t>
      </w:r>
      <w:r w:rsidRPr="00C87BA3">
        <w:rPr>
          <w:rFonts w:ascii="Calibri" w:hAnsi="Calibri" w:cs="Calibri"/>
          <w:sz w:val="22"/>
          <w:szCs w:val="22"/>
        </w:rPr>
        <w:t xml:space="preserve"> leerling verbindt zich ertoe zich respectvol te gedragen ten opzichte van de andere leerlingen, de docenten en het personeel. Het niet naleven van deze regels kan leiden tot sancties, waaronder uitsluiting, zonder terugbetaling van het inschrijfgeld.</w:t>
      </w:r>
    </w:p>
    <w:p w14:paraId="29AACF5F" w14:textId="77777777"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9. Vertrouwelijkheid en portretrecht</w:t>
      </w:r>
    </w:p>
    <w:p w14:paraId="18E24203" w14:textId="77777777" w:rsidR="00C87BA3" w:rsidRPr="00C87BA3" w:rsidRDefault="00C87BA3" w:rsidP="00C87BA3">
      <w:pPr>
        <w:spacing w:line="240" w:lineRule="auto"/>
        <w:jc w:val="both"/>
        <w:rPr>
          <w:rFonts w:ascii="Calibri" w:hAnsi="Calibri" w:cs="Calibri"/>
          <w:sz w:val="22"/>
          <w:szCs w:val="22"/>
        </w:rPr>
      </w:pPr>
      <w:proofErr w:type="spellStart"/>
      <w:r w:rsidRPr="00C87BA3">
        <w:rPr>
          <w:rFonts w:ascii="Calibri" w:hAnsi="Calibri" w:cs="Calibri"/>
          <w:sz w:val="22"/>
          <w:szCs w:val="22"/>
        </w:rPr>
        <w:t>Muziekpublique</w:t>
      </w:r>
      <w:proofErr w:type="spellEnd"/>
      <w:r w:rsidRPr="00C87BA3">
        <w:rPr>
          <w:rFonts w:ascii="Calibri" w:hAnsi="Calibri" w:cs="Calibri"/>
          <w:sz w:val="22"/>
          <w:szCs w:val="22"/>
        </w:rPr>
        <w:t xml:space="preserve"> verbindt zich ertoe persoonsgegevens te verwerken in overeenstemming met de Algemene Verordening Gegevensbescherming.</w:t>
      </w:r>
    </w:p>
    <w:p w14:paraId="3B0B200B" w14:textId="70AC7731"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 xml:space="preserve">Tijdens evenementen die door de vzw </w:t>
      </w:r>
      <w:proofErr w:type="spellStart"/>
      <w:r w:rsidRPr="00C87BA3">
        <w:rPr>
          <w:rFonts w:ascii="Calibri" w:hAnsi="Calibri" w:cs="Calibri"/>
          <w:sz w:val="22"/>
          <w:szCs w:val="22"/>
        </w:rPr>
        <w:t>Muziekpublique</w:t>
      </w:r>
      <w:proofErr w:type="spellEnd"/>
      <w:r w:rsidRPr="00C87BA3">
        <w:rPr>
          <w:rFonts w:ascii="Calibri" w:hAnsi="Calibri" w:cs="Calibri"/>
          <w:sz w:val="22"/>
          <w:szCs w:val="22"/>
        </w:rPr>
        <w:t xml:space="preserve"> worden georganiseerd, worden foto’s en video’s gemaakt met het oog op publicatie op de website van de vereniging, op sociale media en in communicatiemiddelen. Op grond van </w:t>
      </w:r>
      <w:r>
        <w:rPr>
          <w:rFonts w:ascii="Calibri" w:hAnsi="Calibri" w:cs="Calibri"/>
          <w:sz w:val="22"/>
          <w:szCs w:val="22"/>
        </w:rPr>
        <w:t>d</w:t>
      </w:r>
      <w:r w:rsidRPr="00C87BA3">
        <w:rPr>
          <w:rFonts w:ascii="Calibri" w:hAnsi="Calibri" w:cs="Calibri"/>
          <w:sz w:val="22"/>
          <w:szCs w:val="22"/>
        </w:rPr>
        <w:t xml:space="preserve">e wet </w:t>
      </w:r>
      <w:proofErr w:type="gramStart"/>
      <w:r w:rsidRPr="00C87BA3">
        <w:rPr>
          <w:rFonts w:ascii="Calibri" w:hAnsi="Calibri" w:cs="Calibri"/>
          <w:sz w:val="22"/>
          <w:szCs w:val="22"/>
        </w:rPr>
        <w:t>betreffende</w:t>
      </w:r>
      <w:proofErr w:type="gramEnd"/>
      <w:r w:rsidRPr="00C87BA3">
        <w:rPr>
          <w:rFonts w:ascii="Calibri" w:hAnsi="Calibri" w:cs="Calibri"/>
          <w:sz w:val="22"/>
          <w:szCs w:val="22"/>
        </w:rPr>
        <w:t xml:space="preserve"> de bescherming van natuurlijke personen met betrekking tot de verwerking van persoonsgegevens</w:t>
      </w:r>
      <w:r>
        <w:rPr>
          <w:rFonts w:ascii="Calibri" w:hAnsi="Calibri" w:cs="Calibri"/>
          <w:sz w:val="22"/>
          <w:szCs w:val="22"/>
        </w:rPr>
        <w:t xml:space="preserve"> </w:t>
      </w:r>
      <w:r w:rsidRPr="00C87BA3">
        <w:rPr>
          <w:rFonts w:ascii="Calibri" w:hAnsi="Calibri" w:cs="Calibri"/>
          <w:sz w:val="22"/>
          <w:szCs w:val="22"/>
        </w:rPr>
        <w:t xml:space="preserve">heeft iedereen die niet op deze foto’s/video’s wil verschijnen, of niet wil dat </w:t>
      </w:r>
      <w:r w:rsidR="00A5339E">
        <w:rPr>
          <w:rFonts w:ascii="Calibri" w:hAnsi="Calibri" w:cs="Calibri"/>
          <w:sz w:val="22"/>
          <w:szCs w:val="22"/>
        </w:rPr>
        <w:t>hun</w:t>
      </w:r>
      <w:r w:rsidRPr="00C87BA3">
        <w:rPr>
          <w:rFonts w:ascii="Calibri" w:hAnsi="Calibri" w:cs="Calibri"/>
          <w:sz w:val="22"/>
          <w:szCs w:val="22"/>
        </w:rPr>
        <w:t xml:space="preserve"> kind daarop verschijnt, het recht om het gebruik van </w:t>
      </w:r>
      <w:r w:rsidR="00A5339E">
        <w:rPr>
          <w:rFonts w:ascii="Calibri" w:hAnsi="Calibri" w:cs="Calibri"/>
          <w:sz w:val="22"/>
          <w:szCs w:val="22"/>
        </w:rPr>
        <w:t>hun</w:t>
      </w:r>
      <w:r w:rsidRPr="00C87BA3">
        <w:rPr>
          <w:rFonts w:ascii="Calibri" w:hAnsi="Calibri" w:cs="Calibri"/>
          <w:sz w:val="22"/>
          <w:szCs w:val="22"/>
        </w:rPr>
        <w:t xml:space="preserve"> afbeelding door </w:t>
      </w:r>
      <w:proofErr w:type="spellStart"/>
      <w:r w:rsidRPr="00C87BA3">
        <w:rPr>
          <w:rFonts w:ascii="Calibri" w:hAnsi="Calibri" w:cs="Calibri"/>
          <w:sz w:val="22"/>
          <w:szCs w:val="22"/>
        </w:rPr>
        <w:t>Muziekpublique</w:t>
      </w:r>
      <w:proofErr w:type="spellEnd"/>
      <w:r w:rsidRPr="00C87BA3">
        <w:rPr>
          <w:rFonts w:ascii="Calibri" w:hAnsi="Calibri" w:cs="Calibri"/>
          <w:sz w:val="22"/>
          <w:szCs w:val="22"/>
        </w:rPr>
        <w:t xml:space="preserve"> te weigeren. Dit dient dan uitdrukkelijk te worden gemeld aan de vzw </w:t>
      </w:r>
      <w:proofErr w:type="spellStart"/>
      <w:r w:rsidRPr="00C87BA3">
        <w:rPr>
          <w:rFonts w:ascii="Calibri" w:hAnsi="Calibri" w:cs="Calibri"/>
          <w:sz w:val="22"/>
          <w:szCs w:val="22"/>
        </w:rPr>
        <w:t>Muziekpublique</w:t>
      </w:r>
      <w:proofErr w:type="spellEnd"/>
      <w:r w:rsidRPr="00C87BA3">
        <w:rPr>
          <w:rFonts w:ascii="Calibri" w:hAnsi="Calibri" w:cs="Calibri"/>
          <w:sz w:val="22"/>
          <w:szCs w:val="22"/>
        </w:rPr>
        <w:t xml:space="preserve"> via een e-mail naar cours@muziekpublique.be. Het recht op afbeelding van iedereen wordt gewaarborgd.</w:t>
      </w:r>
    </w:p>
    <w:p w14:paraId="34D90D41" w14:textId="77777777" w:rsidR="00C87BA3" w:rsidRP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10. Einde van het seizoen</w:t>
      </w:r>
    </w:p>
    <w:p w14:paraId="1FA9BA24" w14:textId="60F6A800" w:rsidR="00C87BA3" w:rsidRDefault="00C87BA3" w:rsidP="00C87BA3">
      <w:pPr>
        <w:spacing w:line="240" w:lineRule="auto"/>
        <w:jc w:val="both"/>
        <w:rPr>
          <w:rFonts w:ascii="Calibri" w:hAnsi="Calibri" w:cs="Calibri"/>
          <w:sz w:val="22"/>
          <w:szCs w:val="22"/>
        </w:rPr>
      </w:pPr>
      <w:r w:rsidRPr="00C87BA3">
        <w:rPr>
          <w:rFonts w:ascii="Calibri" w:hAnsi="Calibri" w:cs="Calibri"/>
          <w:sz w:val="22"/>
          <w:szCs w:val="22"/>
        </w:rPr>
        <w:t xml:space="preserve">Elk jaar wordt in juni het festival van de academie georganiseerd. Deelname aan de lessen tijdens het academisch jaar geeft niet automatisch recht op deelname aan dit evenement. Over de deelname wordt in de loop van het jaar in overleg met de docent beslist. Alle kosten voor dit evenement komen voor rekening van de leerling zelf en zijn in geen geval </w:t>
      </w:r>
      <w:r>
        <w:rPr>
          <w:rFonts w:ascii="Calibri" w:hAnsi="Calibri" w:cs="Calibri"/>
          <w:sz w:val="22"/>
          <w:szCs w:val="22"/>
        </w:rPr>
        <w:t xml:space="preserve">voor rekening van </w:t>
      </w:r>
      <w:proofErr w:type="spellStart"/>
      <w:r w:rsidRPr="00C87BA3">
        <w:rPr>
          <w:rFonts w:ascii="Calibri" w:hAnsi="Calibri" w:cs="Calibri"/>
          <w:sz w:val="22"/>
          <w:szCs w:val="22"/>
        </w:rPr>
        <w:t>Muziekpublique</w:t>
      </w:r>
      <w:proofErr w:type="spellEnd"/>
      <w:r w:rsidRPr="00C87BA3">
        <w:rPr>
          <w:rFonts w:ascii="Calibri" w:hAnsi="Calibri" w:cs="Calibri"/>
          <w:sz w:val="22"/>
          <w:szCs w:val="22"/>
        </w:rPr>
        <w:t>.</w:t>
      </w:r>
    </w:p>
    <w:p w14:paraId="50BEF9E8" w14:textId="77777777" w:rsidR="002C4D30" w:rsidRPr="002C4D30" w:rsidRDefault="002C4D30" w:rsidP="002C4D30">
      <w:pPr>
        <w:spacing w:line="240" w:lineRule="auto"/>
        <w:jc w:val="both"/>
        <w:rPr>
          <w:rFonts w:ascii="Calibri" w:hAnsi="Calibri" w:cs="Calibri"/>
          <w:sz w:val="22"/>
          <w:szCs w:val="22"/>
        </w:rPr>
      </w:pPr>
      <w:r w:rsidRPr="002C4D30">
        <w:rPr>
          <w:rFonts w:ascii="Calibri" w:hAnsi="Calibri" w:cs="Calibri"/>
          <w:sz w:val="22"/>
          <w:szCs w:val="22"/>
        </w:rPr>
        <w:t>11. Diversen</w:t>
      </w:r>
    </w:p>
    <w:p w14:paraId="49861AEA" w14:textId="49147852" w:rsidR="002C4D30" w:rsidRPr="002C4D30" w:rsidRDefault="002C4D30" w:rsidP="002C4D30">
      <w:pPr>
        <w:spacing w:line="240" w:lineRule="auto"/>
        <w:jc w:val="both"/>
        <w:rPr>
          <w:rFonts w:ascii="Calibri" w:hAnsi="Calibri" w:cs="Calibri"/>
          <w:sz w:val="22"/>
          <w:szCs w:val="22"/>
        </w:rPr>
      </w:pPr>
      <w:r w:rsidRPr="002C4D30">
        <w:rPr>
          <w:rFonts w:ascii="Calibri" w:hAnsi="Calibri" w:cs="Calibri"/>
          <w:sz w:val="22"/>
          <w:szCs w:val="22"/>
        </w:rPr>
        <w:t xml:space="preserve">Met het oog op een voortdurende verbetering van haar diensten behoudt </w:t>
      </w:r>
      <w:proofErr w:type="spellStart"/>
      <w:r w:rsidRPr="002C4D30">
        <w:rPr>
          <w:rFonts w:ascii="Calibri" w:hAnsi="Calibri" w:cs="Calibri"/>
          <w:sz w:val="22"/>
          <w:szCs w:val="22"/>
        </w:rPr>
        <w:t>Muziekpublique</w:t>
      </w:r>
      <w:proofErr w:type="spellEnd"/>
      <w:r w:rsidRPr="002C4D30">
        <w:rPr>
          <w:rFonts w:ascii="Calibri" w:hAnsi="Calibri" w:cs="Calibri"/>
          <w:sz w:val="22"/>
          <w:szCs w:val="22"/>
        </w:rPr>
        <w:t xml:space="preserve"> zich het recht voor om deze algemene voorwaarden te allen tijde te wijzigen. De nieuwe voorwaarden treden onmiddellijk in werking voor alle nieuwe inschrijvingen, en vanaf de volgende cyclus voor </w:t>
      </w:r>
      <w:proofErr w:type="gramStart"/>
      <w:r w:rsidRPr="002C4D30">
        <w:rPr>
          <w:rFonts w:ascii="Calibri" w:hAnsi="Calibri" w:cs="Calibri"/>
          <w:sz w:val="22"/>
          <w:szCs w:val="22"/>
        </w:rPr>
        <w:t>reeds</w:t>
      </w:r>
      <w:proofErr w:type="gramEnd"/>
      <w:r w:rsidRPr="002C4D30">
        <w:rPr>
          <w:rFonts w:ascii="Calibri" w:hAnsi="Calibri" w:cs="Calibri"/>
          <w:sz w:val="22"/>
          <w:szCs w:val="22"/>
        </w:rPr>
        <w:t xml:space="preserve"> lopende inschrijvingen.</w:t>
      </w:r>
      <w:r w:rsidR="005C1884">
        <w:rPr>
          <w:rFonts w:ascii="Calibri" w:hAnsi="Calibri" w:cs="Calibri"/>
          <w:sz w:val="22"/>
          <w:szCs w:val="22"/>
        </w:rPr>
        <w:t xml:space="preserve"> </w:t>
      </w:r>
      <w:proofErr w:type="gramStart"/>
      <w:r w:rsidR="005C1884" w:rsidRPr="005C1884">
        <w:rPr>
          <w:rFonts w:ascii="Calibri" w:hAnsi="Calibri" w:cs="Calibri"/>
          <w:sz w:val="22"/>
          <w:szCs w:val="22"/>
        </w:rPr>
        <w:t>Indien</w:t>
      </w:r>
      <w:proofErr w:type="gramEnd"/>
      <w:r w:rsidR="005C1884" w:rsidRPr="005C1884">
        <w:rPr>
          <w:rFonts w:ascii="Calibri" w:hAnsi="Calibri" w:cs="Calibri"/>
          <w:sz w:val="22"/>
          <w:szCs w:val="22"/>
        </w:rPr>
        <w:t xml:space="preserve"> er in de loop van het jaar wijzigingen worden aangebracht, worden deze op de website van </w:t>
      </w:r>
      <w:proofErr w:type="spellStart"/>
      <w:r w:rsidR="005C1884" w:rsidRPr="005C1884">
        <w:rPr>
          <w:rFonts w:ascii="Calibri" w:hAnsi="Calibri" w:cs="Calibri"/>
          <w:sz w:val="22"/>
          <w:szCs w:val="22"/>
        </w:rPr>
        <w:t>Muziekpublique</w:t>
      </w:r>
      <w:proofErr w:type="spellEnd"/>
      <w:r w:rsidR="005C1884" w:rsidRPr="005C1884">
        <w:rPr>
          <w:rFonts w:ascii="Calibri" w:hAnsi="Calibri" w:cs="Calibri"/>
          <w:sz w:val="22"/>
          <w:szCs w:val="22"/>
        </w:rPr>
        <w:t xml:space="preserve"> gepubliceerd en per e-mail aan de leerlingen meegedeeld, met ontvangstbevestiging ter goedkeuring</w:t>
      </w:r>
      <w:r w:rsidR="005C1884">
        <w:rPr>
          <w:rFonts w:ascii="Calibri" w:hAnsi="Calibri" w:cs="Calibri"/>
          <w:sz w:val="22"/>
          <w:szCs w:val="22"/>
        </w:rPr>
        <w:t xml:space="preserve"> van de nieuwe algemene voorwaarden</w:t>
      </w:r>
      <w:r w:rsidR="005C1884" w:rsidRPr="005C1884">
        <w:rPr>
          <w:rFonts w:ascii="Calibri" w:hAnsi="Calibri" w:cs="Calibri"/>
          <w:sz w:val="22"/>
          <w:szCs w:val="22"/>
        </w:rPr>
        <w:t>.</w:t>
      </w:r>
    </w:p>
    <w:p w14:paraId="38C3507C" w14:textId="77777777" w:rsidR="002C4D30" w:rsidRPr="002C4D30" w:rsidRDefault="002C4D30" w:rsidP="002C4D30">
      <w:pPr>
        <w:spacing w:line="240" w:lineRule="auto"/>
        <w:jc w:val="both"/>
        <w:rPr>
          <w:rFonts w:ascii="Calibri" w:hAnsi="Calibri" w:cs="Calibri"/>
          <w:sz w:val="22"/>
          <w:szCs w:val="22"/>
        </w:rPr>
      </w:pPr>
      <w:r w:rsidRPr="002C4D30">
        <w:rPr>
          <w:rFonts w:ascii="Calibri" w:hAnsi="Calibri" w:cs="Calibri"/>
          <w:sz w:val="22"/>
          <w:szCs w:val="22"/>
        </w:rPr>
        <w:t>12. Geschillen en bevoegde rechtbanken</w:t>
      </w:r>
    </w:p>
    <w:p w14:paraId="5F6CF125" w14:textId="664FD8F0" w:rsidR="002C4D30" w:rsidRPr="007353FE" w:rsidRDefault="002C4D30" w:rsidP="002C4D30">
      <w:pPr>
        <w:spacing w:line="240" w:lineRule="auto"/>
        <w:jc w:val="both"/>
        <w:rPr>
          <w:rFonts w:ascii="Calibri" w:hAnsi="Calibri" w:cs="Calibri"/>
          <w:sz w:val="22"/>
          <w:szCs w:val="22"/>
        </w:rPr>
      </w:pPr>
      <w:r w:rsidRPr="002C4D30">
        <w:rPr>
          <w:rFonts w:ascii="Calibri" w:hAnsi="Calibri" w:cs="Calibri"/>
          <w:sz w:val="22"/>
          <w:szCs w:val="22"/>
        </w:rPr>
        <w:t xml:space="preserve">In geval van een geschil verbinden de partijen zich ertoe, alvorens de zaak aan de rechtbanken voor te leggen, alle bemiddelingsmogelijkheden uit te putten door een beroep te doen op een derde persoon die in onderling overleg wordt gekozen op basis </w:t>
      </w:r>
      <w:r w:rsidR="0059014E">
        <w:rPr>
          <w:rFonts w:ascii="Calibri" w:hAnsi="Calibri" w:cs="Calibri"/>
          <w:sz w:val="22"/>
          <w:szCs w:val="22"/>
        </w:rPr>
        <w:t>van hun</w:t>
      </w:r>
      <w:r w:rsidRPr="002C4D30">
        <w:rPr>
          <w:rFonts w:ascii="Calibri" w:hAnsi="Calibri" w:cs="Calibri"/>
          <w:sz w:val="22"/>
          <w:szCs w:val="22"/>
        </w:rPr>
        <w:t xml:space="preserve"> deskundigheid. Elk geschil dat niet via bemiddeling wordt opgelost, valt onder de exclusieve bevoegdheid van de rechtbanken van het gerechtelijk arrondissement Brussel. Deze algemene voorwaarden </w:t>
      </w:r>
      <w:r w:rsidR="00C66BC3">
        <w:rPr>
          <w:rFonts w:ascii="Calibri" w:hAnsi="Calibri" w:cs="Calibri"/>
          <w:sz w:val="22"/>
          <w:szCs w:val="22"/>
        </w:rPr>
        <w:t>zijn onderworpen aan</w:t>
      </w:r>
      <w:r w:rsidRPr="002C4D30">
        <w:rPr>
          <w:rFonts w:ascii="Calibri" w:hAnsi="Calibri" w:cs="Calibri"/>
          <w:sz w:val="22"/>
          <w:szCs w:val="22"/>
        </w:rPr>
        <w:t xml:space="preserve"> het Belgische recht.</w:t>
      </w:r>
    </w:p>
    <w:sectPr w:rsidR="002C4D30" w:rsidRPr="007353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7D"/>
    <w:rsid w:val="0004654D"/>
    <w:rsid w:val="0018467D"/>
    <w:rsid w:val="001E1515"/>
    <w:rsid w:val="002C016E"/>
    <w:rsid w:val="002C4D30"/>
    <w:rsid w:val="0059014E"/>
    <w:rsid w:val="005C1884"/>
    <w:rsid w:val="00651E54"/>
    <w:rsid w:val="00732589"/>
    <w:rsid w:val="007353FE"/>
    <w:rsid w:val="00A5339E"/>
    <w:rsid w:val="00BD5C8B"/>
    <w:rsid w:val="00BF7432"/>
    <w:rsid w:val="00C31D31"/>
    <w:rsid w:val="00C66BC3"/>
    <w:rsid w:val="00C87BA3"/>
    <w:rsid w:val="00CA398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2CF4"/>
  <w15:chartTrackingRefBased/>
  <w15:docId w15:val="{93F0CD2B-9F8F-43DB-AF92-2CC39B46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84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84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8467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8467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8467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846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846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846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846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8467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8467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8467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8467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8467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846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846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846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8467D"/>
    <w:rPr>
      <w:rFonts w:eastAsiaTheme="majorEastAsia" w:cstheme="majorBidi"/>
      <w:color w:val="272727" w:themeColor="text1" w:themeTint="D8"/>
    </w:rPr>
  </w:style>
  <w:style w:type="paragraph" w:styleId="Titre">
    <w:name w:val="Title"/>
    <w:basedOn w:val="Normal"/>
    <w:next w:val="Normal"/>
    <w:link w:val="TitreCar"/>
    <w:uiPriority w:val="10"/>
    <w:qFormat/>
    <w:rsid w:val="00184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846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846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846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8467D"/>
    <w:pPr>
      <w:spacing w:before="160"/>
      <w:jc w:val="center"/>
    </w:pPr>
    <w:rPr>
      <w:i/>
      <w:iCs/>
      <w:color w:val="404040" w:themeColor="text1" w:themeTint="BF"/>
    </w:rPr>
  </w:style>
  <w:style w:type="character" w:customStyle="1" w:styleId="CitationCar">
    <w:name w:val="Citation Car"/>
    <w:basedOn w:val="Policepardfaut"/>
    <w:link w:val="Citation"/>
    <w:uiPriority w:val="29"/>
    <w:rsid w:val="0018467D"/>
    <w:rPr>
      <w:i/>
      <w:iCs/>
      <w:color w:val="404040" w:themeColor="text1" w:themeTint="BF"/>
    </w:rPr>
  </w:style>
  <w:style w:type="paragraph" w:styleId="Paragraphedeliste">
    <w:name w:val="List Paragraph"/>
    <w:basedOn w:val="Normal"/>
    <w:uiPriority w:val="34"/>
    <w:qFormat/>
    <w:rsid w:val="0018467D"/>
    <w:pPr>
      <w:ind w:left="720"/>
      <w:contextualSpacing/>
    </w:pPr>
  </w:style>
  <w:style w:type="character" w:styleId="Accentuationintense">
    <w:name w:val="Intense Emphasis"/>
    <w:basedOn w:val="Policepardfaut"/>
    <w:uiPriority w:val="21"/>
    <w:qFormat/>
    <w:rsid w:val="0018467D"/>
    <w:rPr>
      <w:i/>
      <w:iCs/>
      <w:color w:val="0F4761" w:themeColor="accent1" w:themeShade="BF"/>
    </w:rPr>
  </w:style>
  <w:style w:type="paragraph" w:styleId="Citationintense">
    <w:name w:val="Intense Quote"/>
    <w:basedOn w:val="Normal"/>
    <w:next w:val="Normal"/>
    <w:link w:val="CitationintenseCar"/>
    <w:uiPriority w:val="30"/>
    <w:qFormat/>
    <w:rsid w:val="00184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8467D"/>
    <w:rPr>
      <w:i/>
      <w:iCs/>
      <w:color w:val="0F4761" w:themeColor="accent1" w:themeShade="BF"/>
    </w:rPr>
  </w:style>
  <w:style w:type="character" w:styleId="Rfrenceintense">
    <w:name w:val="Intense Reference"/>
    <w:basedOn w:val="Policepardfaut"/>
    <w:uiPriority w:val="32"/>
    <w:qFormat/>
    <w:rsid w:val="0018467D"/>
    <w:rPr>
      <w:b/>
      <w:bCs/>
      <w:smallCaps/>
      <w:color w:val="0F4761" w:themeColor="accent1" w:themeShade="BF"/>
      <w:spacing w:val="5"/>
    </w:rPr>
  </w:style>
  <w:style w:type="character" w:styleId="Marquedecommentaire">
    <w:name w:val="annotation reference"/>
    <w:basedOn w:val="Policepardfaut"/>
    <w:uiPriority w:val="99"/>
    <w:semiHidden/>
    <w:unhideWhenUsed/>
    <w:rsid w:val="007353FE"/>
    <w:rPr>
      <w:sz w:val="16"/>
      <w:szCs w:val="16"/>
    </w:rPr>
  </w:style>
  <w:style w:type="paragraph" w:styleId="Commentaire">
    <w:name w:val="annotation text"/>
    <w:basedOn w:val="Normal"/>
    <w:link w:val="CommentaireCar"/>
    <w:uiPriority w:val="99"/>
    <w:unhideWhenUsed/>
    <w:rsid w:val="007353FE"/>
    <w:pPr>
      <w:spacing w:line="240" w:lineRule="auto"/>
    </w:pPr>
    <w:rPr>
      <w:sz w:val="20"/>
      <w:szCs w:val="20"/>
    </w:rPr>
  </w:style>
  <w:style w:type="character" w:customStyle="1" w:styleId="CommentaireCar">
    <w:name w:val="Commentaire Car"/>
    <w:basedOn w:val="Policepardfaut"/>
    <w:link w:val="Commentaire"/>
    <w:uiPriority w:val="99"/>
    <w:rsid w:val="007353FE"/>
    <w:rPr>
      <w:sz w:val="20"/>
      <w:szCs w:val="20"/>
    </w:rPr>
  </w:style>
  <w:style w:type="paragraph" w:styleId="Objetducommentaire">
    <w:name w:val="annotation subject"/>
    <w:basedOn w:val="Commentaire"/>
    <w:next w:val="Commentaire"/>
    <w:link w:val="ObjetducommentaireCar"/>
    <w:uiPriority w:val="99"/>
    <w:semiHidden/>
    <w:unhideWhenUsed/>
    <w:rsid w:val="007353FE"/>
    <w:rPr>
      <w:b/>
      <w:bCs/>
    </w:rPr>
  </w:style>
  <w:style w:type="character" w:customStyle="1" w:styleId="ObjetducommentaireCar">
    <w:name w:val="Objet du commentaire Car"/>
    <w:basedOn w:val="CommentaireCar"/>
    <w:link w:val="Objetducommentaire"/>
    <w:uiPriority w:val="99"/>
    <w:semiHidden/>
    <w:rsid w:val="007353FE"/>
    <w:rPr>
      <w:b/>
      <w:bCs/>
      <w:sz w:val="20"/>
      <w:szCs w:val="20"/>
    </w:rPr>
  </w:style>
  <w:style w:type="character" w:styleId="Lienhypertexte">
    <w:name w:val="Hyperlink"/>
    <w:basedOn w:val="Policepardfaut"/>
    <w:uiPriority w:val="99"/>
    <w:unhideWhenUsed/>
    <w:rsid w:val="001E1515"/>
    <w:rPr>
      <w:color w:val="467886" w:themeColor="hyperlink"/>
      <w:u w:val="single"/>
    </w:rPr>
  </w:style>
  <w:style w:type="character" w:styleId="Mentionnonrsolue">
    <w:name w:val="Unresolved Mention"/>
    <w:basedOn w:val="Policepardfaut"/>
    <w:uiPriority w:val="99"/>
    <w:semiHidden/>
    <w:unhideWhenUsed/>
    <w:rsid w:val="001E1515"/>
    <w:rPr>
      <w:color w:val="605E5C"/>
      <w:shd w:val="clear" w:color="auto" w:fill="E1DFDD"/>
    </w:rPr>
  </w:style>
  <w:style w:type="paragraph" w:styleId="Rvision">
    <w:name w:val="Revision"/>
    <w:hidden/>
    <w:uiPriority w:val="99"/>
    <w:semiHidden/>
    <w:rsid w:val="005C18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bopub.economie.fgov.be/kbopub/toonondernemingps.html?ondernemingsnummer=47596217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1837</Words>
  <Characters>10107</Characters>
  <Application>Microsoft Office Word</Application>
  <DocSecurity>0</DocSecurity>
  <Lines>84</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Noortje De Corte</dc:creator>
  <cp:keywords/>
  <dc:description/>
  <cp:lastModifiedBy>Evi</cp:lastModifiedBy>
  <cp:revision>2</cp:revision>
  <dcterms:created xsi:type="dcterms:W3CDTF">2026-08-31T13:00:00Z</dcterms:created>
  <dcterms:modified xsi:type="dcterms:W3CDTF">2026-08-31T13:00:00Z</dcterms:modified>
</cp:coreProperties>
</file>